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8"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6497"/>
      </w:tblGrid>
      <w:tr w:rsidR="00D54EEE" w:rsidRPr="007B058B" w:rsidTr="0091658F">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rsidR="00D54EEE" w:rsidRDefault="00D54EEE" w:rsidP="0091658F">
            <w:pPr>
              <w:rPr>
                <w:b/>
                <w:bCs/>
                <w:sz w:val="26"/>
                <w:szCs w:val="26"/>
                <w:lang w:val="nl-NL"/>
              </w:rPr>
            </w:pPr>
          </w:p>
          <w:p w:rsidR="00D54EEE" w:rsidRPr="007B058B" w:rsidRDefault="00D54EEE" w:rsidP="0091658F">
            <w:pPr>
              <w:jc w:val="center"/>
              <w:rPr>
                <w:b/>
                <w:bCs/>
                <w:sz w:val="20"/>
                <w:szCs w:val="26"/>
                <w:lang w:val="nl-NL"/>
              </w:rPr>
            </w:pPr>
            <w:r>
              <w:rPr>
                <w:b/>
                <w:bCs/>
                <w:noProof/>
                <w:sz w:val="26"/>
                <w:szCs w:val="26"/>
                <w:lang w:val="vi-VN" w:eastAsia="vi-VN"/>
              </w:rPr>
              <w:pict>
                <v:line id="_x0000_s1037" style="position:absolute;left:0;text-align:left;z-index:251661824" from="48.3pt,33.05pt" to="102.3pt,33.05pt"/>
              </w:pict>
            </w:r>
            <w:r w:rsidRPr="007B058B">
              <w:rPr>
                <w:b/>
                <w:bCs/>
                <w:sz w:val="26"/>
                <w:szCs w:val="26"/>
                <w:lang w:val="nl-NL"/>
              </w:rPr>
              <w:t>ỦY BAN NHÂN DÂN</w:t>
            </w:r>
            <w:r w:rsidRPr="007B058B">
              <w:rPr>
                <w:b/>
                <w:bCs/>
                <w:sz w:val="26"/>
                <w:szCs w:val="26"/>
                <w:lang w:val="nl-NL"/>
              </w:rPr>
              <w:br/>
              <w:t>TỈNH LÀO CAI</w:t>
            </w:r>
            <w:r w:rsidRPr="007B058B">
              <w:rPr>
                <w:b/>
                <w:bCs/>
                <w:sz w:val="26"/>
                <w:szCs w:val="26"/>
                <w:lang w:val="nl-NL"/>
              </w:rPr>
              <w:br/>
            </w:r>
          </w:p>
        </w:tc>
        <w:tc>
          <w:tcPr>
            <w:tcW w:w="6497" w:type="dxa"/>
            <w:tcBorders>
              <w:top w:val="nil"/>
              <w:left w:val="nil"/>
              <w:bottom w:val="nil"/>
              <w:right w:val="nil"/>
              <w:tl2br w:val="nil"/>
              <w:tr2bl w:val="nil"/>
            </w:tcBorders>
            <w:shd w:val="clear" w:color="auto" w:fill="auto"/>
            <w:tcMar>
              <w:top w:w="0" w:type="dxa"/>
              <w:left w:w="108" w:type="dxa"/>
              <w:bottom w:w="0" w:type="dxa"/>
              <w:right w:w="108" w:type="dxa"/>
            </w:tcMar>
          </w:tcPr>
          <w:p w:rsidR="00D54EEE" w:rsidRDefault="00D54EEE" w:rsidP="0091658F">
            <w:pPr>
              <w:jc w:val="center"/>
              <w:rPr>
                <w:b/>
                <w:bCs/>
                <w:sz w:val="26"/>
                <w:szCs w:val="26"/>
                <w:lang w:val="nl-NL"/>
              </w:rPr>
            </w:pPr>
          </w:p>
          <w:p w:rsidR="00D54EEE" w:rsidRPr="007B058B" w:rsidRDefault="00D54EEE" w:rsidP="0091658F">
            <w:pPr>
              <w:jc w:val="center"/>
              <w:rPr>
                <w:sz w:val="27"/>
                <w:szCs w:val="27"/>
                <w:lang w:val="nl-NL"/>
              </w:rPr>
            </w:pPr>
            <w:r>
              <w:rPr>
                <w:b/>
                <w:bCs/>
                <w:noProof/>
                <w:sz w:val="26"/>
                <w:szCs w:val="26"/>
                <w:lang w:val="vi-VN" w:eastAsia="vi-VN"/>
              </w:rPr>
              <w:pict>
                <v:line id="_x0000_s1036" style="position:absolute;left:0;text-align:left;z-index:251660800" from="79pt,33.75pt" to="232pt,33.75pt"/>
              </w:pict>
            </w:r>
            <w:r w:rsidRPr="007B058B">
              <w:rPr>
                <w:b/>
                <w:bCs/>
                <w:sz w:val="26"/>
                <w:szCs w:val="26"/>
                <w:lang w:val="nl-NL"/>
              </w:rPr>
              <w:t>CỘNG HÒA XÃ HỘI CHỦ NGHĨA VIỆT NAM</w:t>
            </w:r>
            <w:r w:rsidRPr="007B058B">
              <w:rPr>
                <w:b/>
                <w:bCs/>
                <w:sz w:val="27"/>
                <w:szCs w:val="27"/>
                <w:lang w:val="nl-NL"/>
              </w:rPr>
              <w:br/>
            </w:r>
            <w:r w:rsidRPr="007B058B">
              <w:rPr>
                <w:b/>
                <w:bCs/>
                <w:lang w:val="nl-NL"/>
              </w:rPr>
              <w:t>Độc lập - Tự do - Hạnh phúc</w:t>
            </w:r>
            <w:r w:rsidRPr="007B058B">
              <w:rPr>
                <w:b/>
                <w:bCs/>
                <w:sz w:val="27"/>
                <w:szCs w:val="27"/>
                <w:lang w:val="nl-NL"/>
              </w:rPr>
              <w:t xml:space="preserve"> </w:t>
            </w:r>
            <w:r w:rsidRPr="007B058B">
              <w:rPr>
                <w:b/>
                <w:bCs/>
                <w:sz w:val="27"/>
                <w:szCs w:val="27"/>
                <w:lang w:val="nl-NL"/>
              </w:rPr>
              <w:br/>
            </w:r>
          </w:p>
        </w:tc>
      </w:tr>
      <w:tr w:rsidR="00D54EEE" w:rsidRPr="007B058B" w:rsidTr="0091658F">
        <w:tblPrEx>
          <w:tblBorders>
            <w:top w:val="none" w:sz="0" w:space="0" w:color="auto"/>
            <w:bottom w:val="none" w:sz="0" w:space="0" w:color="auto"/>
            <w:insideH w:val="none" w:sz="0" w:space="0" w:color="auto"/>
            <w:insideV w:val="none" w:sz="0" w:space="0" w:color="auto"/>
          </w:tblBorders>
        </w:tblPrEx>
        <w:trPr>
          <w:trHeight w:val="745"/>
        </w:trPr>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rsidR="00D54EEE" w:rsidRPr="007B058B" w:rsidRDefault="00D54EEE" w:rsidP="0091658F">
            <w:pPr>
              <w:jc w:val="center"/>
              <w:rPr>
                <w:sz w:val="27"/>
                <w:szCs w:val="27"/>
                <w:lang w:val="nl-NL"/>
              </w:rPr>
            </w:pPr>
            <w:r w:rsidRPr="007B058B">
              <w:rPr>
                <w:sz w:val="27"/>
                <w:szCs w:val="27"/>
                <w:lang w:val="nl-NL"/>
              </w:rPr>
              <w:t xml:space="preserve">Số: </w:t>
            </w:r>
            <w:r w:rsidRPr="001A643C">
              <w:rPr>
                <w:sz w:val="27"/>
                <w:szCs w:val="27"/>
                <w:lang w:val="nl-NL"/>
              </w:rPr>
              <w:t xml:space="preserve"> 05</w:t>
            </w:r>
            <w:r w:rsidRPr="007B058B">
              <w:rPr>
                <w:b/>
                <w:sz w:val="27"/>
                <w:szCs w:val="27"/>
                <w:lang w:val="nl-NL"/>
              </w:rPr>
              <w:t xml:space="preserve"> </w:t>
            </w:r>
            <w:r w:rsidRPr="007B058B">
              <w:rPr>
                <w:sz w:val="27"/>
                <w:szCs w:val="27"/>
                <w:lang w:val="nl-NL"/>
              </w:rPr>
              <w:t>/202</w:t>
            </w:r>
            <w:r>
              <w:rPr>
                <w:sz w:val="27"/>
                <w:szCs w:val="27"/>
                <w:lang w:val="nl-NL"/>
              </w:rPr>
              <w:t>4</w:t>
            </w:r>
            <w:r w:rsidRPr="007B058B">
              <w:rPr>
                <w:sz w:val="27"/>
                <w:szCs w:val="27"/>
                <w:lang w:val="nl-NL"/>
              </w:rPr>
              <w:t xml:space="preserve">/QĐ-UBND    </w:t>
            </w:r>
          </w:p>
          <w:p w:rsidR="00D54EEE" w:rsidRPr="007B058B" w:rsidRDefault="00D54EEE" w:rsidP="0091658F">
            <w:pPr>
              <w:rPr>
                <w:b/>
                <w:sz w:val="27"/>
                <w:szCs w:val="27"/>
                <w:lang w:val="nl-NL"/>
              </w:rPr>
            </w:pPr>
            <w:r>
              <w:rPr>
                <w:sz w:val="27"/>
                <w:szCs w:val="27"/>
                <w:lang w:val="nl-NL"/>
              </w:rPr>
              <w:t xml:space="preserve">      </w:t>
            </w:r>
          </w:p>
        </w:tc>
        <w:tc>
          <w:tcPr>
            <w:tcW w:w="6497" w:type="dxa"/>
            <w:tcBorders>
              <w:top w:val="nil"/>
              <w:left w:val="nil"/>
              <w:bottom w:val="nil"/>
              <w:right w:val="nil"/>
              <w:tl2br w:val="nil"/>
              <w:tr2bl w:val="nil"/>
            </w:tcBorders>
            <w:shd w:val="clear" w:color="auto" w:fill="auto"/>
            <w:tcMar>
              <w:top w:w="0" w:type="dxa"/>
              <w:left w:w="108" w:type="dxa"/>
              <w:bottom w:w="0" w:type="dxa"/>
              <w:right w:w="108" w:type="dxa"/>
            </w:tcMar>
          </w:tcPr>
          <w:p w:rsidR="00D54EEE" w:rsidRPr="007B058B" w:rsidRDefault="00D54EEE" w:rsidP="0091658F">
            <w:pPr>
              <w:rPr>
                <w:lang w:val="nl-NL"/>
              </w:rPr>
            </w:pPr>
            <w:r w:rsidRPr="007B058B">
              <w:rPr>
                <w:i/>
                <w:iCs/>
                <w:lang w:val="nl-NL"/>
              </w:rPr>
              <w:t xml:space="preserve">                 Lào Cai, ngày </w:t>
            </w:r>
            <w:r>
              <w:rPr>
                <w:i/>
                <w:iCs/>
                <w:lang w:val="nl-NL"/>
              </w:rPr>
              <w:t xml:space="preserve"> 02 </w:t>
            </w:r>
            <w:r w:rsidRPr="007B058B">
              <w:rPr>
                <w:i/>
                <w:iCs/>
                <w:lang w:val="nl-NL"/>
              </w:rPr>
              <w:t xml:space="preserve"> tháng </w:t>
            </w:r>
            <w:r>
              <w:rPr>
                <w:i/>
                <w:iCs/>
                <w:lang w:val="nl-NL"/>
              </w:rPr>
              <w:t xml:space="preserve">02 </w:t>
            </w:r>
            <w:r w:rsidRPr="007B058B">
              <w:rPr>
                <w:i/>
                <w:iCs/>
                <w:lang w:val="nl-NL"/>
              </w:rPr>
              <w:t xml:space="preserve"> năm 202</w:t>
            </w:r>
            <w:r>
              <w:rPr>
                <w:i/>
                <w:iCs/>
                <w:lang w:val="nl-NL"/>
              </w:rPr>
              <w:t>4</w:t>
            </w:r>
          </w:p>
        </w:tc>
      </w:tr>
    </w:tbl>
    <w:p w:rsidR="007B058B" w:rsidRPr="007B058B" w:rsidRDefault="007B058B" w:rsidP="00863247">
      <w:pPr>
        <w:jc w:val="center"/>
        <w:rPr>
          <w:lang w:val="nl-NL"/>
        </w:rPr>
      </w:pPr>
      <w:r>
        <w:rPr>
          <w:b/>
          <w:bCs/>
          <w:lang w:val="vi-VN"/>
        </w:rPr>
        <w:t>QUYẾT ĐỊNH</w:t>
      </w:r>
    </w:p>
    <w:p w:rsidR="001A643C" w:rsidRDefault="007B058B" w:rsidP="001A643C">
      <w:pPr>
        <w:jc w:val="center"/>
        <w:rPr>
          <w:b/>
          <w:lang w:val="nl-NL"/>
        </w:rPr>
      </w:pPr>
      <w:r w:rsidRPr="007B058B">
        <w:rPr>
          <w:b/>
          <w:lang w:val="nl-NL"/>
        </w:rPr>
        <w:t>Quy định hệ số điều chỉnh giá đất năm 202</w:t>
      </w:r>
      <w:r w:rsidR="00514682">
        <w:rPr>
          <w:b/>
          <w:lang w:val="nl-NL"/>
        </w:rPr>
        <w:t>4</w:t>
      </w:r>
      <w:r w:rsidRPr="007B058B">
        <w:rPr>
          <w:b/>
          <w:lang w:val="nl-NL"/>
        </w:rPr>
        <w:t xml:space="preserve"> </w:t>
      </w:r>
    </w:p>
    <w:p w:rsidR="007B058B" w:rsidRPr="007B058B" w:rsidRDefault="007B058B" w:rsidP="001A643C">
      <w:pPr>
        <w:jc w:val="center"/>
        <w:rPr>
          <w:b/>
          <w:lang w:val="nl-NL"/>
        </w:rPr>
      </w:pPr>
      <w:r w:rsidRPr="007B058B">
        <w:rPr>
          <w:b/>
          <w:lang w:val="nl-NL"/>
        </w:rPr>
        <w:t>trên địa bàn tỉnh Lào Cai</w:t>
      </w:r>
    </w:p>
    <w:p w:rsidR="007B058B" w:rsidRPr="007B058B" w:rsidRDefault="009B6C07" w:rsidP="007B058B">
      <w:pPr>
        <w:spacing w:before="80"/>
        <w:jc w:val="center"/>
        <w:rPr>
          <w:b/>
          <w:lang w:val="nl-NL"/>
        </w:rPr>
      </w:pPr>
      <w:r>
        <w:rPr>
          <w:sz w:val="24"/>
          <w:szCs w:val="24"/>
        </w:rPr>
        <w:pict>
          <v:line id="_x0000_s1035" style="position:absolute;left:0;text-align:left;z-index:251658752" from="206.8pt,7.35pt" to="296.8pt,7.35pt"/>
        </w:pict>
      </w:r>
    </w:p>
    <w:p w:rsidR="007B058B" w:rsidRPr="007B058B" w:rsidRDefault="007B058B" w:rsidP="001A643C">
      <w:pPr>
        <w:spacing w:before="120" w:after="120"/>
        <w:jc w:val="center"/>
        <w:rPr>
          <w:b/>
          <w:szCs w:val="26"/>
          <w:lang w:val="nl-NL"/>
        </w:rPr>
      </w:pPr>
      <w:r w:rsidRPr="007B058B">
        <w:rPr>
          <w:b/>
          <w:szCs w:val="26"/>
          <w:lang w:val="nl-NL"/>
        </w:rPr>
        <w:t>UỶ BAN NHÂN DÂN TỈNH LÀO CAI</w:t>
      </w:r>
    </w:p>
    <w:p w:rsidR="007B058B" w:rsidRPr="007B058B" w:rsidRDefault="007B058B" w:rsidP="00D7610A">
      <w:pPr>
        <w:spacing w:before="120" w:after="120" w:line="320" w:lineRule="exact"/>
        <w:ind w:firstLine="567"/>
        <w:jc w:val="both"/>
        <w:rPr>
          <w:i/>
          <w:lang w:val="nl-NL"/>
        </w:rPr>
      </w:pPr>
      <w:r w:rsidRPr="007B058B">
        <w:rPr>
          <w:i/>
          <w:lang w:val="nl-NL"/>
        </w:rPr>
        <w:t>Căn cứ Luật Tổ chức chính quyền địa phương ngày 19/6/2015;</w:t>
      </w:r>
    </w:p>
    <w:p w:rsidR="007B058B" w:rsidRPr="007B058B" w:rsidRDefault="007B058B" w:rsidP="00D7610A">
      <w:pPr>
        <w:spacing w:before="120" w:after="120" w:line="320" w:lineRule="exact"/>
        <w:ind w:firstLine="567"/>
        <w:jc w:val="both"/>
        <w:rPr>
          <w:i/>
          <w:lang w:val="nl-NL"/>
        </w:rPr>
      </w:pPr>
      <w:r>
        <w:rPr>
          <w:i/>
          <w:lang w:val="nl-NL"/>
        </w:rPr>
        <w:t>Căn cứ Luật Ban hành văn bản quy phạm pháp luật ngày 22/6/2015;</w:t>
      </w:r>
    </w:p>
    <w:p w:rsidR="007B058B" w:rsidRDefault="007B058B" w:rsidP="00D7610A">
      <w:pPr>
        <w:spacing w:before="120" w:after="120" w:line="320" w:lineRule="exact"/>
        <w:ind w:firstLine="567"/>
        <w:jc w:val="both"/>
        <w:rPr>
          <w:i/>
          <w:lang w:val="nl-NL"/>
        </w:rPr>
      </w:pPr>
      <w:r w:rsidRPr="007B058B">
        <w:rPr>
          <w:i/>
          <w:lang w:val="nl-NL"/>
        </w:rPr>
        <w:t>Căn cứ Luật Đất đai ngày 29/11/2013;</w:t>
      </w:r>
    </w:p>
    <w:p w:rsidR="00E03CA2" w:rsidRDefault="00E03CA2" w:rsidP="00D7610A">
      <w:pPr>
        <w:spacing w:before="120" w:after="120" w:line="320" w:lineRule="exact"/>
        <w:ind w:firstLine="567"/>
        <w:jc w:val="both"/>
        <w:rPr>
          <w:i/>
          <w:lang w:val="nl-NL"/>
        </w:rPr>
      </w:pPr>
      <w:r>
        <w:rPr>
          <w:i/>
          <w:lang w:val="nl-NL"/>
        </w:rPr>
        <w:t>Căn cứ Luật Sửa đổi, bổ sung một số điều của Luật Tổ chức chính phủ và Luật tổ chức chính quyền địa phương ngày 22/11/2019;</w:t>
      </w:r>
    </w:p>
    <w:p w:rsidR="00E03CA2" w:rsidRPr="007B058B" w:rsidRDefault="00E03CA2" w:rsidP="00D7610A">
      <w:pPr>
        <w:spacing w:before="120" w:after="120" w:line="320" w:lineRule="exact"/>
        <w:ind w:firstLine="567"/>
        <w:jc w:val="both"/>
        <w:rPr>
          <w:i/>
          <w:lang w:val="nl-NL"/>
        </w:rPr>
      </w:pPr>
      <w:r>
        <w:rPr>
          <w:i/>
          <w:lang w:val="nl-NL"/>
        </w:rPr>
        <w:t>Căn cứ Luật Sửa đổi, bổ sung một số điều của Luật Ban hành văn bản quy phạm pháp luật ngày 18/6/2020;</w:t>
      </w:r>
    </w:p>
    <w:p w:rsidR="007B058B" w:rsidRDefault="007B058B" w:rsidP="00D7610A">
      <w:pPr>
        <w:spacing w:before="120" w:after="120" w:line="320" w:lineRule="exact"/>
        <w:ind w:firstLine="567"/>
        <w:jc w:val="both"/>
        <w:rPr>
          <w:i/>
          <w:lang w:val="nl-NL"/>
        </w:rPr>
      </w:pPr>
      <w:r>
        <w:rPr>
          <w:i/>
          <w:lang w:val="nl-NL"/>
        </w:rPr>
        <w:t xml:space="preserve">Căn cứ Nghị định số 43/2014/NĐ-CP ngày 15/5/2014 của Chính phủ </w:t>
      </w:r>
      <w:r w:rsidR="00AD2D7B">
        <w:rPr>
          <w:i/>
          <w:lang w:val="nl-NL"/>
        </w:rPr>
        <w:t xml:space="preserve">Quy định chi tiết </w:t>
      </w:r>
      <w:r>
        <w:rPr>
          <w:i/>
          <w:lang w:val="nl-NL"/>
        </w:rPr>
        <w:t>thi hành một số điều của Luật Đất đai;</w:t>
      </w:r>
    </w:p>
    <w:p w:rsidR="007B058B" w:rsidRDefault="007B058B" w:rsidP="00D7610A">
      <w:pPr>
        <w:spacing w:before="120" w:after="120" w:line="320" w:lineRule="exact"/>
        <w:ind w:firstLine="567"/>
        <w:jc w:val="both"/>
        <w:rPr>
          <w:i/>
          <w:lang w:val="nl-NL"/>
        </w:rPr>
      </w:pPr>
      <w:r>
        <w:rPr>
          <w:i/>
          <w:lang w:val="nl-NL"/>
        </w:rPr>
        <w:tab/>
        <w:t>Căn cứ Nghị định số 44/2014/NĐ-CP ngày 15/5/2014 của Chính phủ quy định về giá đất;</w:t>
      </w:r>
    </w:p>
    <w:p w:rsidR="007B058B" w:rsidRDefault="007B058B" w:rsidP="00D7610A">
      <w:pPr>
        <w:spacing w:before="120" w:after="120" w:line="320" w:lineRule="exact"/>
        <w:ind w:firstLine="567"/>
        <w:jc w:val="both"/>
        <w:rPr>
          <w:i/>
          <w:lang w:val="nl-NL"/>
        </w:rPr>
      </w:pPr>
      <w:r>
        <w:rPr>
          <w:i/>
          <w:lang w:val="nl-NL"/>
        </w:rPr>
        <w:t xml:space="preserve">Căn cứ </w:t>
      </w:r>
      <w:r>
        <w:rPr>
          <w:i/>
          <w:lang w:val="vi-VN"/>
        </w:rPr>
        <w:t xml:space="preserve">Nghị định số 45/2014/NĐ-CP ngày 15/5/2014 của Chính phủ về thu tiền sử dụng đất; </w:t>
      </w:r>
    </w:p>
    <w:p w:rsidR="007B058B" w:rsidRDefault="007B058B" w:rsidP="00D7610A">
      <w:pPr>
        <w:spacing w:before="120" w:after="120" w:line="320" w:lineRule="exact"/>
        <w:ind w:firstLine="567"/>
        <w:jc w:val="both"/>
        <w:rPr>
          <w:i/>
          <w:lang w:val="nl-NL"/>
        </w:rPr>
      </w:pPr>
      <w:r>
        <w:rPr>
          <w:i/>
          <w:lang w:val="nl-NL"/>
        </w:rPr>
        <w:t>Căn cứ Nghị định số 46/2014/NĐ-CP ngày 15/5/2014 của Chính phủ quy định về thu tiền thuê đất, thuê mặt nước;</w:t>
      </w:r>
    </w:p>
    <w:p w:rsidR="007B058B" w:rsidRPr="00DE561E" w:rsidRDefault="007B058B" w:rsidP="00D7610A">
      <w:pPr>
        <w:spacing w:before="120" w:after="120" w:line="320" w:lineRule="exact"/>
        <w:ind w:firstLine="567"/>
        <w:jc w:val="both"/>
        <w:rPr>
          <w:i/>
          <w:spacing w:val="-2"/>
          <w:lang w:val="nl-NL"/>
        </w:rPr>
      </w:pPr>
      <w:r>
        <w:rPr>
          <w:i/>
          <w:lang w:val="vi-VN"/>
        </w:rPr>
        <w:t xml:space="preserve">Căn cứ </w:t>
      </w:r>
      <w:r w:rsidRPr="00DE561E">
        <w:rPr>
          <w:i/>
          <w:spacing w:val="-8"/>
          <w:lang w:val="vi-VN"/>
        </w:rPr>
        <w:t>Nghị định số 34/2016/NĐ-CP ngày 14</w:t>
      </w:r>
      <w:r w:rsidR="00F350D8" w:rsidRPr="00DE561E">
        <w:rPr>
          <w:i/>
          <w:spacing w:val="-8"/>
        </w:rPr>
        <w:t>/</w:t>
      </w:r>
      <w:r w:rsidRPr="00DE561E">
        <w:rPr>
          <w:i/>
          <w:spacing w:val="-8"/>
          <w:lang w:val="vi-VN"/>
        </w:rPr>
        <w:t>5</w:t>
      </w:r>
      <w:r w:rsidR="00F350D8" w:rsidRPr="00DE561E">
        <w:rPr>
          <w:i/>
          <w:spacing w:val="-8"/>
        </w:rPr>
        <w:t>/</w:t>
      </w:r>
      <w:r w:rsidRPr="00DE561E">
        <w:rPr>
          <w:i/>
          <w:spacing w:val="-8"/>
          <w:lang w:val="vi-VN"/>
        </w:rPr>
        <w:t>2016</w:t>
      </w:r>
      <w:r>
        <w:rPr>
          <w:i/>
          <w:lang w:val="vi-VN"/>
        </w:rPr>
        <w:t xml:space="preserve"> </w:t>
      </w:r>
      <w:r w:rsidRPr="00DE561E">
        <w:rPr>
          <w:i/>
          <w:spacing w:val="-2"/>
          <w:lang w:val="vi-VN"/>
        </w:rPr>
        <w:t>của Chính phủ quy định chi tiết một số điều và biện pháp thi hành Luật ban hành văn bản quy phạm pháp luật;</w:t>
      </w:r>
    </w:p>
    <w:p w:rsidR="00800C7B" w:rsidRPr="00033397" w:rsidRDefault="00800C7B" w:rsidP="00902AED">
      <w:pPr>
        <w:spacing w:before="120" w:after="120" w:line="320" w:lineRule="exact"/>
        <w:ind w:firstLine="567"/>
        <w:jc w:val="both"/>
        <w:rPr>
          <w:i/>
          <w:lang w:val="nl-NL"/>
        </w:rPr>
      </w:pPr>
      <w:r w:rsidRPr="004177FA">
        <w:rPr>
          <w:i/>
          <w:lang w:val="vi-VN"/>
        </w:rPr>
        <w:t>Căn cứ Nghị định số</w:t>
      </w:r>
      <w:r w:rsidRPr="00033397">
        <w:rPr>
          <w:i/>
          <w:lang w:val="nl-NL"/>
        </w:rPr>
        <w:t xml:space="preserve"> 154/2020/NĐ-CP ngày 31/12/2020</w:t>
      </w:r>
      <w:r w:rsidRPr="004177FA">
        <w:rPr>
          <w:i/>
          <w:lang w:val="vi-VN"/>
        </w:rPr>
        <w:t xml:space="preserve"> của Chính phủ</w:t>
      </w:r>
      <w:r w:rsidRPr="00033397">
        <w:rPr>
          <w:i/>
          <w:lang w:val="nl-NL"/>
        </w:rPr>
        <w:t xml:space="preserve"> sửa đổi, bổ sung một số điều của </w:t>
      </w:r>
      <w:r w:rsidRPr="004177FA">
        <w:rPr>
          <w:i/>
          <w:lang w:val="vi-VN"/>
        </w:rPr>
        <w:t>Nghị định số 34/2016/NĐ-CP ngày 14 tháng 5 năm 2016 của Chính phủ quy định chi tiết một số điều và biện pháp thi hành Luật ban hành văn bản quy phạm pháp luật</w:t>
      </w:r>
      <w:r w:rsidRPr="00033397">
        <w:rPr>
          <w:i/>
          <w:lang w:val="nl-NL"/>
        </w:rPr>
        <w:t>;</w:t>
      </w:r>
    </w:p>
    <w:p w:rsidR="007B058B" w:rsidRDefault="007B058B" w:rsidP="00D7610A">
      <w:pPr>
        <w:spacing w:before="120" w:after="120" w:line="320" w:lineRule="exact"/>
        <w:ind w:firstLine="567"/>
        <w:jc w:val="both"/>
        <w:rPr>
          <w:i/>
          <w:lang w:val="vi-VN"/>
        </w:rPr>
      </w:pPr>
      <w:r>
        <w:rPr>
          <w:i/>
          <w:lang w:val="vi-VN"/>
        </w:rPr>
        <w:t>Căn cứ Nghị định số </w:t>
      </w:r>
      <w:hyperlink r:id="rId5" w:tgtFrame="_blank" w:tooltip="Nghị định 01/2017/NĐ-CP" w:history="1">
        <w:r w:rsidRPr="00C22471">
          <w:rPr>
            <w:rStyle w:val="Hyperlink"/>
            <w:i/>
            <w:color w:val="auto"/>
            <w:u w:val="none"/>
            <w:lang w:val="vi-VN"/>
          </w:rPr>
          <w:t>01/2017/NĐ-CP</w:t>
        </w:r>
      </w:hyperlink>
      <w:r w:rsidRPr="00C22471">
        <w:rPr>
          <w:i/>
          <w:lang w:val="vi-VN"/>
        </w:rPr>
        <w:t> </w:t>
      </w:r>
      <w:r>
        <w:rPr>
          <w:i/>
          <w:lang w:val="vi-VN"/>
        </w:rPr>
        <w:t>ngày 06</w:t>
      </w:r>
      <w:r w:rsidR="00863247">
        <w:rPr>
          <w:i/>
        </w:rPr>
        <w:t>/</w:t>
      </w:r>
      <w:r>
        <w:rPr>
          <w:i/>
          <w:lang w:val="vi-VN"/>
        </w:rPr>
        <w:t>01</w:t>
      </w:r>
      <w:r w:rsidR="00863247">
        <w:rPr>
          <w:i/>
        </w:rPr>
        <w:t>/</w:t>
      </w:r>
      <w:r>
        <w:rPr>
          <w:i/>
          <w:lang w:val="vi-VN"/>
        </w:rPr>
        <w:t xml:space="preserve">2017 của Chính phủ sửa đổi, bổ sung một số Nghị định quy định </w:t>
      </w:r>
      <w:r w:rsidR="00EB3493" w:rsidRPr="00EB3493">
        <w:rPr>
          <w:i/>
          <w:lang w:val="nl-NL"/>
        </w:rPr>
        <w:t xml:space="preserve">chi tiết </w:t>
      </w:r>
      <w:r>
        <w:rPr>
          <w:i/>
          <w:lang w:val="vi-VN"/>
        </w:rPr>
        <w:t>thi hành Luật Đất đai;</w:t>
      </w:r>
    </w:p>
    <w:p w:rsidR="007B058B" w:rsidRPr="00B94C1F" w:rsidRDefault="007B058B" w:rsidP="00D7610A">
      <w:pPr>
        <w:spacing w:before="120" w:after="120" w:line="320" w:lineRule="exact"/>
        <w:ind w:firstLine="567"/>
        <w:jc w:val="both"/>
        <w:rPr>
          <w:i/>
          <w:lang w:val="vi-VN"/>
        </w:rPr>
      </w:pPr>
      <w:r>
        <w:rPr>
          <w:i/>
          <w:lang w:val="vi-VN"/>
        </w:rPr>
        <w:lastRenderedPageBreak/>
        <w:t>Căn cứ Nghị định số </w:t>
      </w:r>
      <w:hyperlink r:id="rId6" w:tgtFrame="_blank" w:tooltip="Nghị định 123/2017/NĐ-CP" w:history="1">
        <w:r w:rsidRPr="00C22471">
          <w:rPr>
            <w:rStyle w:val="Hyperlink"/>
            <w:i/>
            <w:color w:val="auto"/>
            <w:u w:val="none"/>
            <w:lang w:val="vi-VN"/>
          </w:rPr>
          <w:t>123/2017/NĐ-CP</w:t>
        </w:r>
      </w:hyperlink>
      <w:r w:rsidRPr="00C22471">
        <w:rPr>
          <w:i/>
          <w:lang w:val="vi-VN"/>
        </w:rPr>
        <w:t> </w:t>
      </w:r>
      <w:r w:rsidR="00863247">
        <w:rPr>
          <w:i/>
          <w:lang w:val="vi-VN"/>
        </w:rPr>
        <w:t>ngày 14/</w:t>
      </w:r>
      <w:r>
        <w:rPr>
          <w:i/>
          <w:lang w:val="vi-VN"/>
        </w:rPr>
        <w:t>11</w:t>
      </w:r>
      <w:r w:rsidR="00863247">
        <w:rPr>
          <w:i/>
          <w:lang w:val="vi-VN"/>
        </w:rPr>
        <w:t>/</w:t>
      </w:r>
      <w:r>
        <w:rPr>
          <w:i/>
          <w:lang w:val="vi-VN"/>
        </w:rPr>
        <w:t>2017 của Chính phủ sửa đổi, bổ sung một số điều của các Nghị định quy định về thu tiền sử dụng đất, thu tiền thuê đất, thuê mặt nước;</w:t>
      </w:r>
    </w:p>
    <w:p w:rsidR="007B058B" w:rsidRPr="00427A8E" w:rsidRDefault="007B058B" w:rsidP="00D7610A">
      <w:pPr>
        <w:spacing w:before="120" w:after="120" w:line="320" w:lineRule="exact"/>
        <w:ind w:firstLine="567"/>
        <w:jc w:val="both"/>
        <w:rPr>
          <w:i/>
          <w:lang w:val="nl-NL"/>
        </w:rPr>
      </w:pPr>
      <w:r w:rsidRPr="00427A8E">
        <w:rPr>
          <w:i/>
          <w:lang w:val="nl-NL"/>
        </w:rPr>
        <w:t xml:space="preserve">Căn cứ Nghị định </w:t>
      </w:r>
      <w:r w:rsidRPr="00427A8E">
        <w:rPr>
          <w:i/>
          <w:lang w:val="vi-VN"/>
        </w:rPr>
        <w:t xml:space="preserve">số </w:t>
      </w:r>
      <w:r w:rsidRPr="00427A8E">
        <w:rPr>
          <w:i/>
          <w:lang w:val="nl-NL"/>
        </w:rPr>
        <w:t>35</w:t>
      </w:r>
      <w:r w:rsidRPr="00427A8E">
        <w:rPr>
          <w:i/>
          <w:lang w:val="vi-VN"/>
        </w:rPr>
        <w:t>/201</w:t>
      </w:r>
      <w:r w:rsidRPr="00427A8E">
        <w:rPr>
          <w:i/>
          <w:lang w:val="nl-NL"/>
        </w:rPr>
        <w:t>7</w:t>
      </w:r>
      <w:r w:rsidRPr="00427A8E">
        <w:rPr>
          <w:i/>
          <w:lang w:val="vi-VN"/>
        </w:rPr>
        <w:t>/NĐ-CP ngày</w:t>
      </w:r>
      <w:r w:rsidRPr="00427A8E">
        <w:rPr>
          <w:i/>
          <w:lang w:val="nl-NL"/>
        </w:rPr>
        <w:t xml:space="preserve"> 03</w:t>
      </w:r>
      <w:r w:rsidRPr="00427A8E">
        <w:rPr>
          <w:i/>
          <w:lang w:val="vi-VN"/>
        </w:rPr>
        <w:t>/</w:t>
      </w:r>
      <w:r w:rsidRPr="00427A8E">
        <w:rPr>
          <w:i/>
          <w:lang w:val="nl-NL"/>
        </w:rPr>
        <w:t>4</w:t>
      </w:r>
      <w:r w:rsidRPr="00427A8E">
        <w:rPr>
          <w:i/>
          <w:lang w:val="vi-VN"/>
        </w:rPr>
        <w:t>/201</w:t>
      </w:r>
      <w:r w:rsidRPr="00427A8E">
        <w:rPr>
          <w:i/>
          <w:lang w:val="nl-NL"/>
        </w:rPr>
        <w:t>7</w:t>
      </w:r>
      <w:r w:rsidRPr="00427A8E">
        <w:rPr>
          <w:i/>
          <w:lang w:val="vi-VN"/>
        </w:rPr>
        <w:t xml:space="preserve"> của Chính phủ </w:t>
      </w:r>
      <w:r w:rsidRPr="00427A8E">
        <w:rPr>
          <w:i/>
          <w:lang w:val="nl-NL"/>
        </w:rPr>
        <w:t xml:space="preserve">quy định </w:t>
      </w:r>
      <w:r w:rsidRPr="00427A8E">
        <w:rPr>
          <w:i/>
          <w:lang w:val="vi-VN"/>
        </w:rPr>
        <w:t>về thu tiền sử dụng đất;</w:t>
      </w:r>
      <w:r w:rsidRPr="00427A8E">
        <w:rPr>
          <w:i/>
          <w:lang w:val="nl-NL"/>
        </w:rPr>
        <w:t xml:space="preserve"> thu tiền thuê đất, thuê mặt nước trong Khu kinh tế, Khu công nghệ cao;</w:t>
      </w:r>
    </w:p>
    <w:p w:rsidR="007B058B" w:rsidRPr="00EB3493" w:rsidRDefault="007B058B" w:rsidP="00D7610A">
      <w:pPr>
        <w:spacing w:before="120" w:after="120" w:line="320" w:lineRule="exact"/>
        <w:ind w:firstLine="567"/>
        <w:jc w:val="both"/>
        <w:rPr>
          <w:i/>
          <w:lang w:val="nl-NL"/>
        </w:rPr>
      </w:pPr>
      <w:r w:rsidRPr="00EC50B9">
        <w:rPr>
          <w:i/>
          <w:lang w:val="nl-NL"/>
        </w:rPr>
        <w:t xml:space="preserve">Căn cứ Nghị định </w:t>
      </w:r>
      <w:r w:rsidRPr="00EC50B9">
        <w:rPr>
          <w:i/>
          <w:lang w:val="vi-VN"/>
        </w:rPr>
        <w:t xml:space="preserve">số </w:t>
      </w:r>
      <w:r w:rsidRPr="00EC50B9">
        <w:rPr>
          <w:i/>
          <w:lang w:val="nl-NL"/>
        </w:rPr>
        <w:t>96</w:t>
      </w:r>
      <w:r w:rsidRPr="00EC50B9">
        <w:rPr>
          <w:i/>
          <w:lang w:val="vi-VN"/>
        </w:rPr>
        <w:t>/201</w:t>
      </w:r>
      <w:r w:rsidRPr="00EC50B9">
        <w:rPr>
          <w:i/>
          <w:lang w:val="nl-NL"/>
        </w:rPr>
        <w:t>9</w:t>
      </w:r>
      <w:r w:rsidRPr="00EC50B9">
        <w:rPr>
          <w:i/>
          <w:lang w:val="vi-VN"/>
        </w:rPr>
        <w:t xml:space="preserve">/NĐ-CP ngày </w:t>
      </w:r>
      <w:r w:rsidRPr="00EC50B9">
        <w:rPr>
          <w:i/>
          <w:lang w:val="nl-NL"/>
        </w:rPr>
        <w:t>19</w:t>
      </w:r>
      <w:r w:rsidRPr="00EC50B9">
        <w:rPr>
          <w:i/>
          <w:lang w:val="vi-VN"/>
        </w:rPr>
        <w:t>/</w:t>
      </w:r>
      <w:r w:rsidRPr="00EC50B9">
        <w:rPr>
          <w:i/>
          <w:lang w:val="nl-NL"/>
        </w:rPr>
        <w:t>12</w:t>
      </w:r>
      <w:r w:rsidRPr="00EC50B9">
        <w:rPr>
          <w:i/>
          <w:lang w:val="vi-VN"/>
        </w:rPr>
        <w:t>/201</w:t>
      </w:r>
      <w:r w:rsidRPr="00EC50B9">
        <w:rPr>
          <w:i/>
          <w:lang w:val="nl-NL"/>
        </w:rPr>
        <w:t>9</w:t>
      </w:r>
      <w:r w:rsidRPr="00EC50B9">
        <w:rPr>
          <w:i/>
          <w:lang w:val="vi-VN"/>
        </w:rPr>
        <w:t xml:space="preserve"> của Chính phủ</w:t>
      </w:r>
      <w:r w:rsidRPr="00EC50B9">
        <w:rPr>
          <w:i/>
          <w:lang w:val="nl-NL"/>
        </w:rPr>
        <w:t xml:space="preserve"> quy định về khung giá đất;</w:t>
      </w:r>
    </w:p>
    <w:p w:rsidR="007B058B" w:rsidRDefault="007B058B" w:rsidP="00D7610A">
      <w:pPr>
        <w:spacing w:before="120" w:after="120" w:line="320" w:lineRule="exact"/>
        <w:ind w:firstLine="567"/>
        <w:jc w:val="both"/>
        <w:rPr>
          <w:i/>
          <w:lang w:val="nl-NL"/>
        </w:rPr>
      </w:pPr>
      <w:r>
        <w:rPr>
          <w:i/>
          <w:lang w:val="vi-VN"/>
        </w:rPr>
        <w:t xml:space="preserve">Căn cứ Thông tư số 76/2014/TT-BTC ngày 16/6/2014 của </w:t>
      </w:r>
      <w:r w:rsidR="00EB3493" w:rsidRPr="00E40AB1">
        <w:rPr>
          <w:i/>
          <w:lang w:val="nl-NL"/>
        </w:rPr>
        <w:t xml:space="preserve">Bộ trưởng </w:t>
      </w:r>
      <w:r>
        <w:rPr>
          <w:i/>
          <w:lang w:val="vi-VN"/>
        </w:rPr>
        <w:t xml:space="preserve">Bộ </w:t>
      </w:r>
      <w:r>
        <w:rPr>
          <w:i/>
          <w:lang w:val="nl-NL"/>
        </w:rPr>
        <w:t>T</w:t>
      </w:r>
      <w:r>
        <w:rPr>
          <w:i/>
          <w:lang w:val="vi-VN"/>
        </w:rPr>
        <w:t xml:space="preserve">ài chính </w:t>
      </w:r>
      <w:r>
        <w:rPr>
          <w:i/>
          <w:lang w:val="nl-NL"/>
        </w:rPr>
        <w:t>hướng dẫn</w:t>
      </w:r>
      <w:r>
        <w:rPr>
          <w:i/>
          <w:lang w:val="vi-VN"/>
        </w:rPr>
        <w:t xml:space="preserve"> một số điều của Nghị định số 45/2014/NĐ-CP ngày 15/5/2014 của Chính </w:t>
      </w:r>
      <w:r>
        <w:rPr>
          <w:i/>
          <w:lang w:val="nl-NL"/>
        </w:rPr>
        <w:t>p</w:t>
      </w:r>
      <w:r>
        <w:rPr>
          <w:i/>
          <w:lang w:val="vi-VN"/>
        </w:rPr>
        <w:t>hủ quy định về thu tiền sử dụng đất;</w:t>
      </w:r>
    </w:p>
    <w:p w:rsidR="007B058B" w:rsidRDefault="007B058B" w:rsidP="00D7610A">
      <w:pPr>
        <w:spacing w:before="120" w:after="120" w:line="320" w:lineRule="exact"/>
        <w:ind w:firstLine="567"/>
        <w:jc w:val="both"/>
        <w:rPr>
          <w:i/>
          <w:lang w:val="nl-NL"/>
        </w:rPr>
      </w:pPr>
      <w:r>
        <w:rPr>
          <w:i/>
          <w:lang w:val="nl-NL"/>
        </w:rPr>
        <w:t xml:space="preserve">Căn cứ Thông tư số 77/2014/TT-BTC ngày 16/6/2014 của </w:t>
      </w:r>
      <w:r w:rsidR="00E40AB1">
        <w:rPr>
          <w:i/>
          <w:lang w:val="nl-NL"/>
        </w:rPr>
        <w:t xml:space="preserve">Bộ trưởng </w:t>
      </w:r>
      <w:r>
        <w:rPr>
          <w:i/>
          <w:lang w:val="nl-NL"/>
        </w:rPr>
        <w:t>Bộ Tài chính hướng dẫn một số điều của Nghị định số 46/2014/NĐ-CP ngày 15/5/2014 của Chính phủ quy định về thu tiền thuê đất, thuê mặt nước;</w:t>
      </w:r>
    </w:p>
    <w:p w:rsidR="007B058B" w:rsidRDefault="007B058B" w:rsidP="00D7610A">
      <w:pPr>
        <w:spacing w:before="120" w:after="120" w:line="320" w:lineRule="exact"/>
        <w:ind w:firstLine="567"/>
        <w:jc w:val="both"/>
        <w:rPr>
          <w:i/>
          <w:lang w:val="nl-NL"/>
        </w:rPr>
      </w:pPr>
      <w:r w:rsidRPr="00B94C1F">
        <w:rPr>
          <w:i/>
          <w:lang w:val="nl-NL"/>
        </w:rPr>
        <w:t xml:space="preserve">Căn cứ Thông tư số 89/2017/TT-BTC ngày 23/8/2017 của </w:t>
      </w:r>
      <w:r w:rsidR="00E40AB1">
        <w:rPr>
          <w:i/>
          <w:lang w:val="nl-NL"/>
        </w:rPr>
        <w:t xml:space="preserve">Bộ trưởng </w:t>
      </w:r>
      <w:r w:rsidRPr="00B94C1F">
        <w:rPr>
          <w:i/>
          <w:lang w:val="nl-NL"/>
        </w:rPr>
        <w:t>Bộ Tài chính hướng dẫn một số điều của Nghị định số 35/201</w:t>
      </w:r>
      <w:r w:rsidR="00033397">
        <w:rPr>
          <w:i/>
          <w:lang w:val="nl-NL"/>
        </w:rPr>
        <w:t>7</w:t>
      </w:r>
      <w:r w:rsidRPr="00B94C1F">
        <w:rPr>
          <w:i/>
          <w:lang w:val="nl-NL"/>
        </w:rPr>
        <w:t xml:space="preserve">/NĐ-CP ngày 03/4/2017 của Chính phủ quy định về </w:t>
      </w:r>
      <w:r w:rsidRPr="00B94C1F">
        <w:rPr>
          <w:i/>
          <w:lang w:val="vi-VN"/>
        </w:rPr>
        <w:t>thu tiền sử dụng đất</w:t>
      </w:r>
      <w:r w:rsidRPr="00B94C1F">
        <w:rPr>
          <w:i/>
          <w:lang w:val="nl-NL"/>
        </w:rPr>
        <w:t>, thu tiền thuê đất, thuê mặt nước trong Khu kinh tế, Khu công nghệ cao;</w:t>
      </w:r>
    </w:p>
    <w:p w:rsidR="007B058B" w:rsidRDefault="007B058B" w:rsidP="00D7610A">
      <w:pPr>
        <w:spacing w:before="120" w:after="120" w:line="320" w:lineRule="exact"/>
        <w:ind w:firstLine="567"/>
        <w:jc w:val="both"/>
        <w:rPr>
          <w:i/>
          <w:lang w:val="nl-NL"/>
        </w:rPr>
      </w:pPr>
      <w:r>
        <w:rPr>
          <w:i/>
          <w:lang w:val="nl-NL"/>
        </w:rPr>
        <w:t xml:space="preserve">Căn cứ Thông tư số 36/2014/TT-BTNMT ngày 30/6/2014 của </w:t>
      </w:r>
      <w:r w:rsidR="00E30838">
        <w:rPr>
          <w:i/>
          <w:lang w:val="nl-NL"/>
        </w:rPr>
        <w:t xml:space="preserve">Bộ trưởng </w:t>
      </w:r>
      <w:r>
        <w:rPr>
          <w:i/>
          <w:lang w:val="nl-NL"/>
        </w:rPr>
        <w:t>Bộ Tài nguyên và Môi trường quy định chi tiết phương pháp định giá, xây dựng, điều chỉnh bảng giá đất; định giá đất cụ thể và tư vấn xây dựng giá đất;</w:t>
      </w:r>
    </w:p>
    <w:p w:rsidR="00ED5BC5" w:rsidRPr="00B538E8" w:rsidRDefault="00FC7D79" w:rsidP="00D7610A">
      <w:pPr>
        <w:spacing w:before="120" w:after="120" w:line="320" w:lineRule="exact"/>
        <w:ind w:firstLine="567"/>
        <w:jc w:val="both"/>
        <w:rPr>
          <w:i/>
          <w:spacing w:val="-2"/>
          <w:lang w:val="nl-NL"/>
        </w:rPr>
      </w:pPr>
      <w:r>
        <w:rPr>
          <w:i/>
          <w:spacing w:val="-2"/>
          <w:lang w:val="nl-NL"/>
        </w:rPr>
        <w:t>Thực hiện</w:t>
      </w:r>
      <w:r w:rsidR="008B092F">
        <w:rPr>
          <w:i/>
          <w:spacing w:val="-2"/>
          <w:lang w:val="nl-NL"/>
        </w:rPr>
        <w:t xml:space="preserve"> </w:t>
      </w:r>
      <w:r w:rsidR="008B092F" w:rsidRPr="00B538E8">
        <w:rPr>
          <w:i/>
          <w:spacing w:val="-2"/>
          <w:lang w:val="nl-NL"/>
        </w:rPr>
        <w:t>Nghị quyết số 08</w:t>
      </w:r>
      <w:r w:rsidR="008B092F" w:rsidRPr="00B538E8">
        <w:rPr>
          <w:i/>
          <w:lang w:val="af-ZA"/>
        </w:rPr>
        <w:t>/NQ-HĐND ngày 15/01/2024 của Hội đồng nhân dân tỉnh Lào Cai thông qua hệ số điều chỉnh giá đất năm 2024 trên địa bàn tỉnh Lào Cai</w:t>
      </w:r>
      <w:r w:rsidR="00ED5BC5" w:rsidRPr="00B538E8">
        <w:rPr>
          <w:i/>
          <w:spacing w:val="-2"/>
          <w:lang w:val="nl-NL"/>
        </w:rPr>
        <w:t>;</w:t>
      </w:r>
    </w:p>
    <w:p w:rsidR="007B058B" w:rsidRPr="00F75612" w:rsidRDefault="007B058B" w:rsidP="00F75612">
      <w:pPr>
        <w:spacing w:before="120" w:after="120" w:line="320" w:lineRule="exact"/>
        <w:ind w:firstLine="567"/>
        <w:jc w:val="both"/>
        <w:rPr>
          <w:i/>
          <w:lang w:val="nl-NL"/>
        </w:rPr>
      </w:pPr>
      <w:r>
        <w:rPr>
          <w:i/>
          <w:lang w:val="nl-NL"/>
        </w:rPr>
        <w:t xml:space="preserve">Theo đề nghị của Giám đốc Sở Tài chính tại tờ trình số </w:t>
      </w:r>
      <w:r w:rsidR="00F75612">
        <w:rPr>
          <w:i/>
          <w:lang w:val="nl-NL"/>
        </w:rPr>
        <w:t>22</w:t>
      </w:r>
      <w:r>
        <w:rPr>
          <w:i/>
          <w:lang w:val="nl-NL"/>
        </w:rPr>
        <w:t xml:space="preserve"> /TTr-STC ngày   </w:t>
      </w:r>
      <w:r w:rsidR="00F75612">
        <w:rPr>
          <w:i/>
          <w:lang w:val="nl-NL"/>
        </w:rPr>
        <w:t>25/01/</w:t>
      </w:r>
      <w:r>
        <w:rPr>
          <w:i/>
          <w:lang w:val="nl-NL"/>
        </w:rPr>
        <w:t>202</w:t>
      </w:r>
      <w:r w:rsidR="00643A87">
        <w:rPr>
          <w:i/>
          <w:lang w:val="nl-NL"/>
        </w:rPr>
        <w:t>4</w:t>
      </w:r>
      <w:r>
        <w:rPr>
          <w:i/>
          <w:lang w:val="nl-NL"/>
        </w:rPr>
        <w:t>.</w:t>
      </w:r>
    </w:p>
    <w:p w:rsidR="007B058B" w:rsidRDefault="007B058B" w:rsidP="009B6C07">
      <w:pPr>
        <w:spacing w:before="240" w:after="120" w:line="320" w:lineRule="exact"/>
        <w:jc w:val="center"/>
        <w:rPr>
          <w:b/>
          <w:lang w:val="nl-NL"/>
        </w:rPr>
      </w:pPr>
      <w:r>
        <w:rPr>
          <w:b/>
          <w:lang w:val="nl-NL"/>
        </w:rPr>
        <w:t>QUYẾT ĐỊNH:</w:t>
      </w:r>
    </w:p>
    <w:p w:rsidR="007B058B" w:rsidRDefault="007B058B" w:rsidP="007B058B">
      <w:pPr>
        <w:spacing w:line="240" w:lineRule="exact"/>
        <w:jc w:val="center"/>
        <w:rPr>
          <w:b/>
          <w:lang w:val="nl-NL"/>
        </w:rPr>
      </w:pPr>
    </w:p>
    <w:p w:rsidR="007B058B" w:rsidRDefault="007B058B" w:rsidP="007B058B">
      <w:pPr>
        <w:spacing w:before="120" w:after="120" w:line="320" w:lineRule="exact"/>
        <w:jc w:val="center"/>
        <w:rPr>
          <w:b/>
          <w:lang w:val="nl-NL"/>
        </w:rPr>
      </w:pPr>
      <w:r>
        <w:rPr>
          <w:b/>
          <w:lang w:val="nl-NL"/>
        </w:rPr>
        <w:t>Chương I</w:t>
      </w:r>
    </w:p>
    <w:p w:rsidR="007B058B" w:rsidRDefault="007B058B" w:rsidP="007B058B">
      <w:pPr>
        <w:spacing w:before="120" w:after="120" w:line="320" w:lineRule="exact"/>
        <w:jc w:val="center"/>
        <w:rPr>
          <w:b/>
          <w:sz w:val="26"/>
          <w:szCs w:val="26"/>
          <w:lang w:val="nl-NL"/>
        </w:rPr>
      </w:pPr>
      <w:r>
        <w:rPr>
          <w:b/>
          <w:sz w:val="26"/>
          <w:szCs w:val="26"/>
          <w:lang w:val="nl-NL"/>
        </w:rPr>
        <w:t>QUY ĐỊNH CHUNG</w:t>
      </w:r>
    </w:p>
    <w:p w:rsidR="007B058B" w:rsidRDefault="007B058B" w:rsidP="007B058B">
      <w:pPr>
        <w:spacing w:before="120" w:after="120" w:line="340" w:lineRule="exact"/>
        <w:ind w:firstLine="720"/>
        <w:jc w:val="both"/>
        <w:rPr>
          <w:b/>
          <w:spacing w:val="-4"/>
          <w:lang w:val="nl-NL"/>
        </w:rPr>
      </w:pPr>
      <w:r>
        <w:rPr>
          <w:b/>
          <w:lang w:val="nl-NL"/>
        </w:rPr>
        <w:t xml:space="preserve">Điều 1. </w:t>
      </w:r>
      <w:r>
        <w:rPr>
          <w:b/>
          <w:spacing w:val="-4"/>
          <w:lang w:val="nl-NL"/>
        </w:rPr>
        <w:t>Phạm vi điều chỉnh</w:t>
      </w:r>
    </w:p>
    <w:p w:rsidR="007B058B" w:rsidRDefault="007B058B" w:rsidP="007B058B">
      <w:pPr>
        <w:spacing w:before="120" w:after="120" w:line="340" w:lineRule="exact"/>
        <w:ind w:firstLine="720"/>
        <w:jc w:val="both"/>
        <w:rPr>
          <w:spacing w:val="-4"/>
          <w:lang w:val="nl-NL"/>
        </w:rPr>
      </w:pPr>
      <w:r>
        <w:rPr>
          <w:spacing w:val="-4"/>
          <w:lang w:val="nl-NL"/>
        </w:rPr>
        <w:t>1. Quyết định này quy định hệ số điều chỉnh giá đất năm 202</w:t>
      </w:r>
      <w:r w:rsidR="003D0784">
        <w:rPr>
          <w:spacing w:val="-4"/>
          <w:lang w:val="nl-NL"/>
        </w:rPr>
        <w:t>4</w:t>
      </w:r>
      <w:r>
        <w:rPr>
          <w:spacing w:val="-4"/>
          <w:lang w:val="nl-NL"/>
        </w:rPr>
        <w:t xml:space="preserve"> trên địa bàn tỉnh Lào Cai.</w:t>
      </w:r>
    </w:p>
    <w:p w:rsidR="007B058B" w:rsidRDefault="007B058B" w:rsidP="007B058B">
      <w:pPr>
        <w:spacing w:before="120" w:after="120" w:line="340" w:lineRule="exact"/>
        <w:ind w:firstLine="720"/>
        <w:jc w:val="both"/>
        <w:rPr>
          <w:spacing w:val="-4"/>
          <w:lang w:val="nl-NL"/>
        </w:rPr>
      </w:pPr>
      <w:r>
        <w:rPr>
          <w:spacing w:val="-4"/>
          <w:lang w:val="nl-NL"/>
        </w:rPr>
        <w:t>2. Hệ số điều chỉnh quy định tại Quyết định này áp dụng đối với các trường hợp:</w:t>
      </w:r>
    </w:p>
    <w:p w:rsidR="007B058B" w:rsidRDefault="007B058B" w:rsidP="007B058B">
      <w:pPr>
        <w:spacing w:before="120" w:after="120" w:line="340" w:lineRule="exact"/>
        <w:ind w:firstLine="720"/>
        <w:jc w:val="both"/>
        <w:rPr>
          <w:spacing w:val="-4"/>
          <w:lang w:val="nl-NL"/>
        </w:rPr>
      </w:pPr>
      <w:r>
        <w:rPr>
          <w:spacing w:val="-4"/>
          <w:lang w:val="nl-NL"/>
        </w:rPr>
        <w:lastRenderedPageBreak/>
        <w:t>a) Quy định tại các điểm a, b, c và d khoản 4 Điều 114, Khoản 2 Điều 17</w:t>
      </w:r>
      <w:r w:rsidR="00AC77ED">
        <w:rPr>
          <w:spacing w:val="-4"/>
          <w:lang w:val="nl-NL"/>
        </w:rPr>
        <w:t>2 và Khoản 3 Điều 189 của Luật Đ</w:t>
      </w:r>
      <w:r>
        <w:rPr>
          <w:spacing w:val="-4"/>
          <w:lang w:val="nl-NL"/>
        </w:rPr>
        <w:t>ất đai, xác định giá đất để làm giá khởi điểm đấu giá quyền sử dụng đất khi Nhà nước giao đất có thu tiền sử dụng đất, cho thuê đất thu tiền thuê đất một lần cho cả thời gian thuê mà thửa đất hoặc khu đất của dự án có giá trị (</w:t>
      </w:r>
      <w:r w:rsidRPr="004F31AC">
        <w:rPr>
          <w:i/>
          <w:spacing w:val="-4"/>
          <w:lang w:val="nl-NL"/>
        </w:rPr>
        <w:t>tính theo giá đất trong bảng giá đất</w:t>
      </w:r>
      <w:r>
        <w:rPr>
          <w:spacing w:val="-4"/>
          <w:lang w:val="nl-NL"/>
        </w:rPr>
        <w:t>) dưới 10 tỷ đồng;</w:t>
      </w:r>
    </w:p>
    <w:p w:rsidR="007B058B" w:rsidRPr="00294C9A" w:rsidRDefault="007B058B" w:rsidP="00E33F99">
      <w:pPr>
        <w:spacing w:before="120" w:after="120" w:line="340" w:lineRule="exact"/>
        <w:ind w:firstLine="720"/>
        <w:jc w:val="both"/>
        <w:rPr>
          <w:spacing w:val="-6"/>
          <w:lang w:val="nl-NL"/>
        </w:rPr>
      </w:pPr>
      <w:r w:rsidRPr="00294C9A">
        <w:rPr>
          <w:spacing w:val="-6"/>
          <w:lang w:val="nl-NL"/>
        </w:rPr>
        <w:t>b) Xác định giá đất để làm căn cứ tính tiền thuê đất khi Nhà nước cho thuê đất thu tiền thuê đất hàng năm mà phải xác định lại đơn giá thuê đất để điều chỉnh cho chu kỳ tiếp theo;</w:t>
      </w:r>
    </w:p>
    <w:p w:rsidR="007B058B" w:rsidRDefault="007B058B" w:rsidP="007B058B">
      <w:pPr>
        <w:spacing w:before="120" w:after="120" w:line="340" w:lineRule="exact"/>
        <w:ind w:firstLine="720"/>
        <w:jc w:val="both"/>
        <w:rPr>
          <w:spacing w:val="-4"/>
          <w:lang w:val="nl-NL"/>
        </w:rPr>
      </w:pPr>
      <w:r>
        <w:rPr>
          <w:spacing w:val="-4"/>
          <w:lang w:val="nl-NL"/>
        </w:rPr>
        <w:t>c) Xác định giá đất để làm cơ sở xác định giá khởi điểm đấu giá quyền sử dụng đất khi Nhà nước cho thuê đất thu tiền thuê đất hàng năm trên địa bàn tỉnh Lào Cai.</w:t>
      </w:r>
    </w:p>
    <w:p w:rsidR="007B058B" w:rsidRDefault="007B058B" w:rsidP="007B058B">
      <w:pPr>
        <w:spacing w:before="120" w:after="120" w:line="340" w:lineRule="exact"/>
        <w:ind w:left="720"/>
        <w:jc w:val="both"/>
        <w:rPr>
          <w:b/>
          <w:spacing w:val="-4"/>
          <w:lang w:val="nl-NL"/>
        </w:rPr>
      </w:pPr>
      <w:r>
        <w:rPr>
          <w:b/>
          <w:spacing w:val="-4"/>
          <w:lang w:val="nl-NL"/>
        </w:rPr>
        <w:t>Điều 2. Đối tượng áp dụng</w:t>
      </w:r>
    </w:p>
    <w:p w:rsidR="007B058B" w:rsidRDefault="007B058B" w:rsidP="007B058B">
      <w:pPr>
        <w:spacing w:before="120" w:after="120" w:line="340" w:lineRule="exact"/>
        <w:ind w:firstLine="720"/>
        <w:jc w:val="both"/>
        <w:rPr>
          <w:spacing w:val="-4"/>
          <w:lang w:val="nl-NL"/>
        </w:rPr>
      </w:pPr>
      <w:r>
        <w:rPr>
          <w:spacing w:val="-4"/>
          <w:lang w:val="nl-NL"/>
        </w:rPr>
        <w:t>1. Các tổ chức, cá nhân</w:t>
      </w:r>
      <w:r w:rsidR="00BE00B7">
        <w:rPr>
          <w:spacing w:val="-4"/>
          <w:lang w:val="nl-NL"/>
        </w:rPr>
        <w:t xml:space="preserve">, hộ gia đình thuộc trường hợp </w:t>
      </w:r>
      <w:r>
        <w:rPr>
          <w:spacing w:val="-4"/>
          <w:lang w:val="nl-NL"/>
        </w:rPr>
        <w:t>quy định tại Khoản</w:t>
      </w:r>
      <w:r w:rsidR="00B454E5">
        <w:rPr>
          <w:spacing w:val="-4"/>
          <w:lang w:val="nl-NL"/>
        </w:rPr>
        <w:t xml:space="preserve"> 2</w:t>
      </w:r>
      <w:r>
        <w:rPr>
          <w:spacing w:val="-4"/>
          <w:lang w:val="nl-NL"/>
        </w:rPr>
        <w:t xml:space="preserve"> Điều </w:t>
      </w:r>
      <w:r w:rsidR="002350D0">
        <w:rPr>
          <w:spacing w:val="-4"/>
          <w:lang w:val="nl-NL"/>
        </w:rPr>
        <w:t>1</w:t>
      </w:r>
      <w:r w:rsidR="00B454E5">
        <w:rPr>
          <w:spacing w:val="-4"/>
          <w:lang w:val="nl-NL"/>
        </w:rPr>
        <w:t xml:space="preserve"> Quyết định </w:t>
      </w:r>
      <w:r>
        <w:rPr>
          <w:spacing w:val="-4"/>
          <w:lang w:val="nl-NL"/>
        </w:rPr>
        <w:t>này;</w:t>
      </w:r>
    </w:p>
    <w:p w:rsidR="007B058B" w:rsidRDefault="007B058B" w:rsidP="007B058B">
      <w:pPr>
        <w:spacing w:before="120" w:after="120" w:line="340" w:lineRule="exact"/>
        <w:ind w:firstLine="720"/>
        <w:jc w:val="both"/>
        <w:rPr>
          <w:spacing w:val="-4"/>
          <w:lang w:val="nl-NL"/>
        </w:rPr>
      </w:pPr>
      <w:r>
        <w:rPr>
          <w:spacing w:val="-4"/>
          <w:lang w:val="nl-NL"/>
        </w:rPr>
        <w:t>2. Các cơ quan quản lý nhà nước liên quan đến lĩnh vực đất đai, các cơ quan có chức năng xây dựng, điều chỉnh, xác định giá đất cụ thể;</w:t>
      </w:r>
    </w:p>
    <w:p w:rsidR="007B058B" w:rsidRDefault="007B058B" w:rsidP="007B058B">
      <w:pPr>
        <w:spacing w:before="120" w:after="120" w:line="340" w:lineRule="exact"/>
        <w:ind w:firstLine="720"/>
        <w:jc w:val="both"/>
        <w:rPr>
          <w:spacing w:val="-4"/>
          <w:lang w:val="nl-NL"/>
        </w:rPr>
      </w:pPr>
      <w:r>
        <w:rPr>
          <w:spacing w:val="-4"/>
          <w:lang w:val="nl-NL"/>
        </w:rPr>
        <w:t>3. Các tổ chức, cá nhân khác có liên quan.</w:t>
      </w:r>
    </w:p>
    <w:p w:rsidR="007B058B" w:rsidRDefault="007B058B" w:rsidP="00EE0C82">
      <w:pPr>
        <w:tabs>
          <w:tab w:val="left" w:pos="4005"/>
        </w:tabs>
        <w:spacing w:before="240" w:after="120" w:line="340" w:lineRule="exact"/>
        <w:jc w:val="center"/>
        <w:rPr>
          <w:b/>
          <w:spacing w:val="-4"/>
          <w:lang w:val="nl-NL"/>
        </w:rPr>
      </w:pPr>
      <w:r>
        <w:rPr>
          <w:b/>
          <w:spacing w:val="-4"/>
          <w:lang w:val="nl-NL"/>
        </w:rPr>
        <w:t>Chương II</w:t>
      </w:r>
    </w:p>
    <w:p w:rsidR="007B058B" w:rsidRPr="00091B6F" w:rsidRDefault="007B058B" w:rsidP="00EE0C82">
      <w:pPr>
        <w:tabs>
          <w:tab w:val="left" w:pos="4005"/>
        </w:tabs>
        <w:spacing w:before="240" w:after="120" w:line="340" w:lineRule="exact"/>
        <w:jc w:val="center"/>
        <w:rPr>
          <w:b/>
          <w:lang w:val="nl-NL"/>
        </w:rPr>
      </w:pPr>
      <w:r>
        <w:rPr>
          <w:b/>
          <w:lang w:val="nl-NL"/>
        </w:rPr>
        <w:t>QUY ĐỊNH HỆ SỐ ĐIỀU CHỈNH BẢNG GIÁ ĐẤT NĂM 202</w:t>
      </w:r>
      <w:r w:rsidR="00E740FD">
        <w:rPr>
          <w:b/>
          <w:lang w:val="nl-NL"/>
        </w:rPr>
        <w:t>4</w:t>
      </w:r>
    </w:p>
    <w:p w:rsidR="00495057" w:rsidRDefault="00495057" w:rsidP="00495057">
      <w:pPr>
        <w:spacing w:before="120" w:after="120" w:line="340" w:lineRule="exact"/>
        <w:ind w:firstLine="720"/>
        <w:jc w:val="both"/>
        <w:rPr>
          <w:b/>
          <w:spacing w:val="-2"/>
          <w:lang w:val="nl-NL"/>
        </w:rPr>
      </w:pPr>
      <w:r>
        <w:rPr>
          <w:b/>
          <w:spacing w:val="-2"/>
          <w:lang w:val="nl-NL"/>
        </w:rPr>
        <w:t xml:space="preserve">Điều 3. Các trường hợp áp dụng hệ số điều chỉnh giá đất K = 1 </w:t>
      </w:r>
    </w:p>
    <w:p w:rsidR="00495057" w:rsidRDefault="00495057" w:rsidP="00495057">
      <w:pPr>
        <w:spacing w:before="120" w:after="120" w:line="340" w:lineRule="exact"/>
        <w:ind w:firstLine="720"/>
        <w:jc w:val="both"/>
        <w:rPr>
          <w:spacing w:val="-2"/>
          <w:lang w:val="nl-NL"/>
        </w:rPr>
      </w:pPr>
      <w:r>
        <w:rPr>
          <w:spacing w:val="-2"/>
          <w:lang w:val="nl-NL"/>
        </w:rPr>
        <w:t xml:space="preserve">1. Đất ở, đất sản xuất kinh doanh phi nông nghiệp </w:t>
      </w:r>
      <w:r w:rsidRPr="002B57DD">
        <w:rPr>
          <w:spacing w:val="-2"/>
          <w:lang w:val="nl-NL"/>
        </w:rPr>
        <w:t>tại các khu</w:t>
      </w:r>
      <w:r w:rsidR="002017ED" w:rsidRPr="002B57DD">
        <w:rPr>
          <w:spacing w:val="-2"/>
          <w:lang w:val="nl-NL"/>
        </w:rPr>
        <w:t>, cụm</w:t>
      </w:r>
      <w:r w:rsidRPr="002B57DD">
        <w:rPr>
          <w:spacing w:val="-2"/>
          <w:lang w:val="nl-NL"/>
        </w:rPr>
        <w:t xml:space="preserve"> công nghiệp, </w:t>
      </w:r>
      <w:r w:rsidR="002017ED" w:rsidRPr="002B57DD">
        <w:rPr>
          <w:spacing w:val="-2"/>
          <w:lang w:val="nl-NL"/>
        </w:rPr>
        <w:t xml:space="preserve">khu công nghiệp – thương mại, </w:t>
      </w:r>
      <w:r w:rsidRPr="002B57DD">
        <w:rPr>
          <w:spacing w:val="-2"/>
          <w:lang w:val="nl-NL"/>
        </w:rPr>
        <w:t>đất thương mại - dịch vụ và</w:t>
      </w:r>
      <w:r>
        <w:rPr>
          <w:spacing w:val="-2"/>
          <w:lang w:val="nl-NL"/>
        </w:rPr>
        <w:t xml:space="preserve"> đất sản xuất kinh doanh phi nông nghiệp không phải là đất thương mại - dịch vụ tại đô thị,  đất thương mại - dịch vụ và đất sản xuất kinh doanh phi nông nghiệp không phải là đất thương mại - dịch vụ tại nông thôn khu vực I, đất thương mại - dịch vụ và đất sản xuất kinh doanh phi nông nghiệp không phải là đất thương mại - dịch vụ  tại nông thôn khu vực II trên tất cả các tuyến đường, phố, ngõ thuộc các huyện, thị xã, thành phố trên địa bàn tỉnh trừ các trường hợp quy định tại Điều 4, Điều 5 và Điều 6 Quyết định này.</w:t>
      </w:r>
    </w:p>
    <w:p w:rsidR="00495057" w:rsidRDefault="00495057" w:rsidP="00495057">
      <w:pPr>
        <w:spacing w:before="120" w:after="120" w:line="340" w:lineRule="exact"/>
        <w:ind w:firstLine="720"/>
        <w:jc w:val="both"/>
        <w:rPr>
          <w:lang w:val="nl-NL"/>
        </w:rPr>
      </w:pPr>
      <w:r>
        <w:rPr>
          <w:spacing w:val="-2"/>
          <w:lang w:val="nl-NL"/>
        </w:rPr>
        <w:t xml:space="preserve">2. </w:t>
      </w:r>
      <w:r>
        <w:rPr>
          <w:lang w:val="nl-NL"/>
        </w:rPr>
        <w:t>Đất lúa, đất trồng cây hàng năm khác, đất trồng cây lâu năm, đất nuôi trồng thủy sản và đất rừng sản xuất thuộc các huyện, thị xã, thành phố trên địa bàn tỉnh.</w:t>
      </w:r>
    </w:p>
    <w:p w:rsidR="00495057" w:rsidRDefault="00495057" w:rsidP="00495057">
      <w:pPr>
        <w:spacing w:before="120" w:after="120" w:line="340" w:lineRule="exact"/>
        <w:ind w:firstLine="720"/>
        <w:jc w:val="both"/>
        <w:rPr>
          <w:b/>
          <w:lang w:val="nl-NL"/>
        </w:rPr>
      </w:pPr>
      <w:r>
        <w:rPr>
          <w:b/>
          <w:lang w:val="nl-NL"/>
        </w:rPr>
        <w:lastRenderedPageBreak/>
        <w:t xml:space="preserve">Điều 4. Các trường hợp </w:t>
      </w:r>
      <w:r>
        <w:rPr>
          <w:b/>
          <w:spacing w:val="-2"/>
          <w:lang w:val="nl-NL"/>
        </w:rPr>
        <w:t xml:space="preserve">áp dụng hệ số </w:t>
      </w:r>
      <w:r>
        <w:rPr>
          <w:b/>
          <w:lang w:val="nl-NL"/>
        </w:rPr>
        <w:t>K = 1,1 và K= 1,2 thuộc địa bàn thị xã Sa Pa</w:t>
      </w:r>
    </w:p>
    <w:p w:rsidR="00495057" w:rsidRDefault="00495057" w:rsidP="00495057">
      <w:pPr>
        <w:spacing w:before="120" w:after="120" w:line="340" w:lineRule="exact"/>
        <w:ind w:firstLine="720"/>
        <w:jc w:val="both"/>
        <w:rPr>
          <w:lang w:val="nl-NL"/>
        </w:rPr>
      </w:pPr>
      <w:r>
        <w:rPr>
          <w:lang w:val="nl-NL"/>
        </w:rPr>
        <w:t xml:space="preserve">1. </w:t>
      </w:r>
      <w:r w:rsidR="009C5413" w:rsidRPr="0025393F">
        <w:rPr>
          <w:spacing w:val="-8"/>
          <w:lang w:val="nl-NL"/>
        </w:rPr>
        <w:t>Một số tuyến</w:t>
      </w:r>
      <w:r w:rsidR="009C5413">
        <w:rPr>
          <w:spacing w:val="-8"/>
          <w:lang w:val="nl-NL"/>
        </w:rPr>
        <w:t xml:space="preserve"> </w:t>
      </w:r>
      <w:r w:rsidR="009C5413" w:rsidRPr="0025393F">
        <w:rPr>
          <w:spacing w:val="-8"/>
          <w:lang w:val="nl-NL"/>
        </w:rPr>
        <w:t xml:space="preserve">đường, phố </w:t>
      </w:r>
      <w:r w:rsidR="009C5413" w:rsidRPr="0025393F">
        <w:rPr>
          <w:lang w:val="nl-NL"/>
        </w:rPr>
        <w:t>áp dụng hệ số K = 1,1</w:t>
      </w:r>
    </w:p>
    <w:p w:rsidR="00495057" w:rsidRDefault="00495057" w:rsidP="00495057">
      <w:pPr>
        <w:spacing w:before="120" w:after="120" w:line="340" w:lineRule="exact"/>
        <w:ind w:firstLine="720"/>
        <w:jc w:val="both"/>
        <w:rPr>
          <w:spacing w:val="-10"/>
          <w:lang w:val="nl-NL"/>
        </w:rPr>
      </w:pPr>
      <w:r>
        <w:rPr>
          <w:spacing w:val="-10"/>
          <w:lang w:val="nl-NL"/>
        </w:rPr>
        <w:t>a) Chợ Văn hóa - bến xe: Tuyến N1 (</w:t>
      </w:r>
      <w:r w:rsidRPr="004F31AC">
        <w:rPr>
          <w:i/>
          <w:spacing w:val="-10"/>
          <w:lang w:val="nl-NL"/>
        </w:rPr>
        <w:t>Từ đường Điện Biên Phủ đến đường N4</w:t>
      </w:r>
      <w:r>
        <w:rPr>
          <w:spacing w:val="-10"/>
          <w:lang w:val="nl-NL"/>
        </w:rPr>
        <w:t>);</w:t>
      </w:r>
    </w:p>
    <w:p w:rsidR="00495057" w:rsidRDefault="008D015F" w:rsidP="00495057">
      <w:pPr>
        <w:spacing w:before="120" w:after="120" w:line="340" w:lineRule="exact"/>
        <w:ind w:firstLine="720"/>
        <w:jc w:val="both"/>
        <w:rPr>
          <w:color w:val="000000"/>
          <w:lang w:val="nl-NL"/>
        </w:rPr>
      </w:pPr>
      <w:r>
        <w:rPr>
          <w:lang w:val="nl-NL"/>
        </w:rPr>
        <w:t>b) Đường Thạch Sơn: T</w:t>
      </w:r>
      <w:r w:rsidR="00495057">
        <w:rPr>
          <w:color w:val="000000"/>
          <w:lang w:val="nl-NL"/>
        </w:rPr>
        <w:t>ừ hết số nhà 014 (</w:t>
      </w:r>
      <w:r w:rsidR="00495057" w:rsidRPr="004F31AC">
        <w:rPr>
          <w:i/>
          <w:color w:val="000000"/>
          <w:lang w:val="nl-NL"/>
        </w:rPr>
        <w:t>Khách sạn Sapa Paradise</w:t>
      </w:r>
      <w:r w:rsidR="00495057">
        <w:rPr>
          <w:color w:val="000000"/>
          <w:lang w:val="nl-NL"/>
        </w:rPr>
        <w:t>) đến phố Thủ Dầu Một;</w:t>
      </w:r>
    </w:p>
    <w:p w:rsidR="00495057" w:rsidRDefault="00495057" w:rsidP="00495057">
      <w:pPr>
        <w:spacing w:before="120" w:after="120" w:line="340" w:lineRule="exact"/>
        <w:ind w:firstLine="720"/>
        <w:jc w:val="both"/>
        <w:rPr>
          <w:color w:val="000000"/>
          <w:lang w:val="nl-NL"/>
        </w:rPr>
      </w:pPr>
      <w:r>
        <w:rPr>
          <w:color w:val="000000"/>
          <w:lang w:val="nl-NL"/>
        </w:rPr>
        <w:t>c) Phố Phạm Xuân Huân:  Từ phố Hàm Rồng đến đường bậc Hàm Rồng;</w:t>
      </w:r>
    </w:p>
    <w:p w:rsidR="00495057" w:rsidRDefault="003E7238" w:rsidP="00495057">
      <w:pPr>
        <w:spacing w:before="120" w:after="120" w:line="340" w:lineRule="exact"/>
        <w:ind w:firstLine="720"/>
        <w:jc w:val="both"/>
        <w:rPr>
          <w:color w:val="000000"/>
          <w:lang w:val="nl-NL"/>
        </w:rPr>
      </w:pPr>
      <w:r>
        <w:rPr>
          <w:color w:val="000000"/>
          <w:lang w:val="nl-NL"/>
        </w:rPr>
        <w:t>d) Đường Fan Si Păng</w:t>
      </w:r>
      <w:r w:rsidR="00495057">
        <w:rPr>
          <w:color w:val="000000"/>
          <w:lang w:val="nl-NL"/>
        </w:rPr>
        <w:t>: Từ phố Cầu Mây đến giáp nhà</w:t>
      </w:r>
      <w:r w:rsidR="00FA57B5">
        <w:rPr>
          <w:color w:val="000000"/>
          <w:lang w:val="nl-NL"/>
        </w:rPr>
        <w:t xml:space="preserve"> nghỉ Cát Cát.</w:t>
      </w:r>
    </w:p>
    <w:p w:rsidR="00495057" w:rsidRDefault="00495057" w:rsidP="00495057">
      <w:pPr>
        <w:spacing w:before="120" w:after="120" w:line="340" w:lineRule="exact"/>
        <w:ind w:firstLine="720"/>
        <w:jc w:val="both"/>
        <w:rPr>
          <w:lang w:val="nl-NL"/>
        </w:rPr>
      </w:pPr>
      <w:r>
        <w:rPr>
          <w:spacing w:val="-2"/>
          <w:lang w:val="nl-NL"/>
        </w:rPr>
        <w:t xml:space="preserve">2. </w:t>
      </w:r>
      <w:r w:rsidR="009C5413" w:rsidRPr="0025393F">
        <w:rPr>
          <w:spacing w:val="-8"/>
          <w:lang w:val="nl-NL"/>
        </w:rPr>
        <w:t>Một số tuyến</w:t>
      </w:r>
      <w:r w:rsidR="009C5413">
        <w:rPr>
          <w:spacing w:val="-8"/>
          <w:lang w:val="nl-NL"/>
        </w:rPr>
        <w:t xml:space="preserve"> </w:t>
      </w:r>
      <w:r w:rsidR="009C5413" w:rsidRPr="0025393F">
        <w:rPr>
          <w:spacing w:val="-8"/>
          <w:lang w:val="nl-NL"/>
        </w:rPr>
        <w:t xml:space="preserve">đường, phố </w:t>
      </w:r>
      <w:r w:rsidR="009C5413" w:rsidRPr="0025393F">
        <w:rPr>
          <w:lang w:val="nl-NL"/>
        </w:rPr>
        <w:t xml:space="preserve">áp dụng hệ số </w:t>
      </w:r>
      <w:r>
        <w:rPr>
          <w:lang w:val="nl-NL"/>
        </w:rPr>
        <w:t>K = 1,2</w:t>
      </w:r>
    </w:p>
    <w:p w:rsidR="00495057" w:rsidRDefault="002E2D07" w:rsidP="00495057">
      <w:pPr>
        <w:spacing w:before="120" w:after="120" w:line="340" w:lineRule="exact"/>
        <w:ind w:firstLine="720"/>
        <w:jc w:val="both"/>
        <w:rPr>
          <w:lang w:val="nl-NL"/>
        </w:rPr>
      </w:pPr>
      <w:r>
        <w:rPr>
          <w:lang w:val="nl-NL"/>
        </w:rPr>
        <w:t>a) Đường Thạch Sơn: T</w:t>
      </w:r>
      <w:r w:rsidR="00495057">
        <w:rPr>
          <w:lang w:val="nl-NL"/>
        </w:rPr>
        <w:t>ừ đường Fan Si Păng (</w:t>
      </w:r>
      <w:r w:rsidR="00495057" w:rsidRPr="004F31AC">
        <w:rPr>
          <w:i/>
          <w:lang w:val="nl-NL"/>
        </w:rPr>
        <w:t>ngã 5 trường tiểu học thị trấn</w:t>
      </w:r>
      <w:r w:rsidR="00495057">
        <w:rPr>
          <w:lang w:val="nl-NL"/>
        </w:rPr>
        <w:t xml:space="preserve">) đến hết số nhà 014 </w:t>
      </w:r>
      <w:r w:rsidR="00495057" w:rsidRPr="004F31AC">
        <w:rPr>
          <w:i/>
          <w:lang w:val="nl-NL"/>
        </w:rPr>
        <w:t>(Khách sạn SaPa Paradise</w:t>
      </w:r>
      <w:r w:rsidR="00495057">
        <w:rPr>
          <w:lang w:val="nl-NL"/>
        </w:rPr>
        <w:t>) và hết số nhà 01 (</w:t>
      </w:r>
      <w:r w:rsidR="00495057" w:rsidRPr="004F31AC">
        <w:rPr>
          <w:i/>
          <w:lang w:val="nl-NL"/>
        </w:rPr>
        <w:t>nhà nghỉ Linh Trang</w:t>
      </w:r>
      <w:r w:rsidR="00495057">
        <w:rPr>
          <w:lang w:val="nl-NL"/>
        </w:rPr>
        <w:t>);</w:t>
      </w:r>
    </w:p>
    <w:p w:rsidR="00495057" w:rsidRDefault="00DE47F2" w:rsidP="00495057">
      <w:pPr>
        <w:spacing w:before="120" w:after="120" w:line="340" w:lineRule="exact"/>
        <w:ind w:firstLine="720"/>
        <w:jc w:val="both"/>
        <w:rPr>
          <w:lang w:val="nl-NL"/>
        </w:rPr>
      </w:pPr>
      <w:r>
        <w:rPr>
          <w:lang w:val="nl-NL"/>
        </w:rPr>
        <w:t>b) Đường Ngũ Chỉ Sơn: T</w:t>
      </w:r>
      <w:r w:rsidR="00495057">
        <w:rPr>
          <w:lang w:val="nl-NL"/>
        </w:rPr>
        <w:t>ừ đ</w:t>
      </w:r>
      <w:r w:rsidR="0020487A">
        <w:rPr>
          <w:lang w:val="nl-NL"/>
        </w:rPr>
        <w:t>ường Xuân Viên đến phố Kim Đồng;</w:t>
      </w:r>
      <w:r w:rsidR="00495057">
        <w:rPr>
          <w:lang w:val="nl-NL"/>
        </w:rPr>
        <w:t xml:space="preserve"> </w:t>
      </w:r>
    </w:p>
    <w:p w:rsidR="00495057" w:rsidRDefault="00495057" w:rsidP="00495057">
      <w:pPr>
        <w:spacing w:before="120" w:after="120" w:line="340" w:lineRule="exact"/>
        <w:ind w:firstLine="720"/>
        <w:jc w:val="both"/>
        <w:rPr>
          <w:lang w:val="nl-NL"/>
        </w:rPr>
      </w:pPr>
      <w:r>
        <w:rPr>
          <w:lang w:val="nl-NL"/>
        </w:rPr>
        <w:t xml:space="preserve">c) Phố Hàm Rồng: Từ đường Thạch Sơn đến đường bậc Hàm Rồng; </w:t>
      </w:r>
    </w:p>
    <w:p w:rsidR="00495057" w:rsidRDefault="00056D43" w:rsidP="00495057">
      <w:pPr>
        <w:spacing w:before="120" w:after="120" w:line="340" w:lineRule="exact"/>
        <w:ind w:firstLine="720"/>
        <w:jc w:val="both"/>
        <w:rPr>
          <w:lang w:val="nl-NL"/>
        </w:rPr>
      </w:pPr>
      <w:r>
        <w:rPr>
          <w:lang w:val="nl-NL"/>
        </w:rPr>
        <w:t>d) Đường Fan Si Păng: T</w:t>
      </w:r>
      <w:r w:rsidR="00495057">
        <w:rPr>
          <w:lang w:val="nl-NL"/>
        </w:rPr>
        <w:t>ừ ngã 5 đến phố Cầu Mây;</w:t>
      </w:r>
    </w:p>
    <w:p w:rsidR="00495057" w:rsidRDefault="00D431DF" w:rsidP="00495057">
      <w:pPr>
        <w:spacing w:before="120" w:after="120" w:line="340" w:lineRule="exact"/>
        <w:ind w:firstLine="720"/>
        <w:jc w:val="both"/>
        <w:rPr>
          <w:spacing w:val="-18"/>
          <w:lang w:val="nl-NL"/>
        </w:rPr>
      </w:pPr>
      <w:r>
        <w:rPr>
          <w:spacing w:val="-18"/>
          <w:lang w:val="nl-NL"/>
        </w:rPr>
        <w:t>đ</w:t>
      </w:r>
      <w:r w:rsidRPr="00B718D3">
        <w:rPr>
          <w:lang w:val="nl-NL"/>
        </w:rPr>
        <w:t>) Đường Mường Hoa: T</w:t>
      </w:r>
      <w:r w:rsidR="00495057" w:rsidRPr="00B718D3">
        <w:rPr>
          <w:lang w:val="nl-NL"/>
        </w:rPr>
        <w:t>ừ hết đất Khách sạ</w:t>
      </w:r>
      <w:r w:rsidR="0046331C" w:rsidRPr="00B718D3">
        <w:rPr>
          <w:lang w:val="nl-NL"/>
        </w:rPr>
        <w:t>n SaPa Lodge đến hết số nhà 049;</w:t>
      </w:r>
    </w:p>
    <w:p w:rsidR="00495057" w:rsidRDefault="00495057" w:rsidP="00495057">
      <w:pPr>
        <w:spacing w:before="120" w:after="120" w:line="340" w:lineRule="exact"/>
        <w:ind w:firstLine="720"/>
        <w:jc w:val="both"/>
        <w:rPr>
          <w:lang w:val="nl-NL"/>
        </w:rPr>
      </w:pPr>
      <w:r>
        <w:rPr>
          <w:spacing w:val="-8"/>
          <w:lang w:val="nl-NL"/>
        </w:rPr>
        <w:t>e)</w:t>
      </w:r>
      <w:r>
        <w:rPr>
          <w:lang w:val="nl-NL"/>
        </w:rPr>
        <w:t xml:space="preserve"> Đường Xuân Viên: Đoạn t</w:t>
      </w:r>
      <w:r w:rsidR="0046331C">
        <w:rPr>
          <w:lang w:val="nl-NL"/>
        </w:rPr>
        <w:t>ừ phố Xuân Hồ đến hết số nhà 59.</w:t>
      </w:r>
    </w:p>
    <w:p w:rsidR="00495057" w:rsidRDefault="00495057" w:rsidP="00495057">
      <w:pPr>
        <w:spacing w:before="120" w:after="120" w:line="340" w:lineRule="exact"/>
        <w:ind w:firstLine="720"/>
        <w:jc w:val="both"/>
        <w:rPr>
          <w:b/>
          <w:lang w:val="nl-NL"/>
        </w:rPr>
      </w:pPr>
      <w:r>
        <w:rPr>
          <w:b/>
          <w:lang w:val="nl-NL"/>
        </w:rPr>
        <w:t xml:space="preserve">Điều 5. </w:t>
      </w:r>
      <w:r>
        <w:rPr>
          <w:b/>
          <w:spacing w:val="-2"/>
          <w:lang w:val="nl-NL"/>
        </w:rPr>
        <w:t xml:space="preserve">Các trường hợp áp dụng hệ số </w:t>
      </w:r>
      <w:r>
        <w:rPr>
          <w:b/>
          <w:lang w:val="nl-NL"/>
        </w:rPr>
        <w:t>K = 1,3 thuộc địa bàn thị xã Sa Pa và huyện Bảo Yên</w:t>
      </w:r>
    </w:p>
    <w:p w:rsidR="00495057" w:rsidRDefault="00495057" w:rsidP="00495057">
      <w:pPr>
        <w:spacing w:before="120" w:after="120" w:line="340" w:lineRule="exact"/>
        <w:ind w:firstLine="720"/>
        <w:jc w:val="both"/>
        <w:rPr>
          <w:spacing w:val="-8"/>
          <w:lang w:val="nl-NL"/>
        </w:rPr>
      </w:pPr>
      <w:r>
        <w:rPr>
          <w:spacing w:val="-8"/>
          <w:lang w:val="nl-NL"/>
        </w:rPr>
        <w:t>1. Một số tuyến đường, phố thuộc địa bàn thị xã Sa Pa, gồm:</w:t>
      </w:r>
    </w:p>
    <w:p w:rsidR="00495057" w:rsidRDefault="002E656D" w:rsidP="00495057">
      <w:pPr>
        <w:spacing w:before="120" w:after="120" w:line="340" w:lineRule="exact"/>
        <w:ind w:firstLine="720"/>
        <w:jc w:val="both"/>
        <w:rPr>
          <w:lang w:val="nl-NL"/>
        </w:rPr>
      </w:pPr>
      <w:r>
        <w:rPr>
          <w:lang w:val="nl-NL"/>
        </w:rPr>
        <w:t>a) Phố Xuân Viên: T</w:t>
      </w:r>
      <w:r w:rsidR="00495057">
        <w:rPr>
          <w:lang w:val="nl-NL"/>
        </w:rPr>
        <w:t>ừ phố Hoàng Diệu đến giáp số nhà 59 đường Xuân Viên;</w:t>
      </w:r>
    </w:p>
    <w:p w:rsidR="00495057" w:rsidRDefault="00255046" w:rsidP="00495057">
      <w:pPr>
        <w:spacing w:before="120" w:after="120" w:line="340" w:lineRule="exact"/>
        <w:ind w:firstLine="720"/>
        <w:jc w:val="both"/>
        <w:rPr>
          <w:spacing w:val="-8"/>
          <w:lang w:val="nl-NL"/>
        </w:rPr>
      </w:pPr>
      <w:r>
        <w:rPr>
          <w:lang w:val="nl-NL"/>
        </w:rPr>
        <w:t>b) Phố Cầu Mây: T</w:t>
      </w:r>
      <w:r w:rsidR="00495057">
        <w:rPr>
          <w:lang w:val="nl-NL"/>
        </w:rPr>
        <w:t>ừ đường Fansipan đến hết phố Cầu Mây</w:t>
      </w:r>
      <w:r w:rsidR="00882339">
        <w:rPr>
          <w:lang w:val="nl-NL"/>
        </w:rPr>
        <w:t>;</w:t>
      </w:r>
    </w:p>
    <w:p w:rsidR="00495057" w:rsidRPr="00B718D3" w:rsidRDefault="002D4598" w:rsidP="00495057">
      <w:pPr>
        <w:spacing w:before="120" w:after="120" w:line="340" w:lineRule="exact"/>
        <w:ind w:firstLine="720"/>
        <w:jc w:val="both"/>
        <w:rPr>
          <w:lang w:val="nl-NL"/>
        </w:rPr>
      </w:pPr>
      <w:r w:rsidRPr="00B718D3">
        <w:rPr>
          <w:lang w:val="nl-NL"/>
        </w:rPr>
        <w:t>c) Đường Mường Hoa: T</w:t>
      </w:r>
      <w:r w:rsidR="00495057" w:rsidRPr="00B718D3">
        <w:rPr>
          <w:lang w:val="nl-NL"/>
        </w:rPr>
        <w:t>ừ phố Cầu Mây đến đất Khách sạn SaPa Lodge;</w:t>
      </w:r>
    </w:p>
    <w:p w:rsidR="00495057" w:rsidRDefault="00495057" w:rsidP="00495057">
      <w:pPr>
        <w:spacing w:before="120" w:after="120" w:line="340" w:lineRule="exact"/>
        <w:ind w:firstLine="720"/>
        <w:jc w:val="both"/>
        <w:rPr>
          <w:spacing w:val="-8"/>
          <w:lang w:val="nl-NL"/>
        </w:rPr>
      </w:pPr>
      <w:r>
        <w:rPr>
          <w:spacing w:val="-8"/>
          <w:lang w:val="nl-NL"/>
        </w:rPr>
        <w:t xml:space="preserve">2. </w:t>
      </w:r>
      <w:r>
        <w:rPr>
          <w:lang w:val="nl-NL"/>
        </w:rPr>
        <w:t>Một số tuyến đường thuộc địa bàn huyện Bảo Yên, gồm:</w:t>
      </w:r>
    </w:p>
    <w:p w:rsidR="00495057" w:rsidRDefault="00495057" w:rsidP="00495057">
      <w:pPr>
        <w:spacing w:before="120" w:after="120" w:line="340" w:lineRule="exact"/>
        <w:ind w:firstLine="720"/>
        <w:jc w:val="both"/>
        <w:rPr>
          <w:spacing w:val="-8"/>
          <w:lang w:val="nl-NL"/>
        </w:rPr>
      </w:pPr>
      <w:r>
        <w:rPr>
          <w:spacing w:val="-8"/>
          <w:lang w:val="nl-NL"/>
        </w:rPr>
        <w:t>a) Đường T1: Từ Quốc lộ 279 đến giao với đường T2;</w:t>
      </w:r>
    </w:p>
    <w:p w:rsidR="00495057" w:rsidRDefault="006B3A16" w:rsidP="00495057">
      <w:pPr>
        <w:spacing w:before="120" w:after="120" w:line="340" w:lineRule="exact"/>
        <w:ind w:firstLine="720"/>
        <w:jc w:val="both"/>
        <w:rPr>
          <w:lang w:val="nl-NL"/>
        </w:rPr>
      </w:pPr>
      <w:r>
        <w:rPr>
          <w:lang w:val="nl-NL"/>
        </w:rPr>
        <w:t>b) Đường T2: T</w:t>
      </w:r>
      <w:r w:rsidR="00495057">
        <w:rPr>
          <w:lang w:val="nl-NL"/>
        </w:rPr>
        <w:t>ừ ngã ba giao T1, T2 đến đường T3.</w:t>
      </w:r>
    </w:p>
    <w:p w:rsidR="00495057" w:rsidRDefault="00495057" w:rsidP="00495057">
      <w:pPr>
        <w:spacing w:before="120" w:after="120" w:line="340" w:lineRule="exact"/>
        <w:ind w:firstLine="720"/>
        <w:jc w:val="both"/>
        <w:rPr>
          <w:b/>
          <w:lang w:val="nl-NL"/>
        </w:rPr>
      </w:pPr>
      <w:r>
        <w:rPr>
          <w:b/>
          <w:lang w:val="nl-NL"/>
        </w:rPr>
        <w:t>Điều 6. Các trường hợp áp dụng hệ số K =1,4 thuộc địa bàn huyện Bảo Yên</w:t>
      </w:r>
    </w:p>
    <w:p w:rsidR="00495057" w:rsidRDefault="00495057" w:rsidP="00495057">
      <w:pPr>
        <w:spacing w:before="120" w:after="120" w:line="340" w:lineRule="exact"/>
        <w:ind w:firstLine="720"/>
        <w:jc w:val="both"/>
        <w:rPr>
          <w:lang w:val="nl-NL"/>
        </w:rPr>
      </w:pPr>
      <w:r>
        <w:rPr>
          <w:spacing w:val="-8"/>
          <w:lang w:val="nl-NL"/>
        </w:rPr>
        <w:lastRenderedPageBreak/>
        <w:t xml:space="preserve">1. </w:t>
      </w:r>
      <w:r>
        <w:rPr>
          <w:lang w:val="nl-NL"/>
        </w:rPr>
        <w:t>Tuyến đường K1:</w:t>
      </w:r>
      <w:r>
        <w:rPr>
          <w:color w:val="FF0000"/>
          <w:lang w:val="nl-NL"/>
        </w:rPr>
        <w:t xml:space="preserve"> </w:t>
      </w:r>
      <w:r>
        <w:rPr>
          <w:lang w:val="nl-NL"/>
        </w:rPr>
        <w:t>Từ ngã ba cầu qua Sông Hồng đến di tích đền Bảo Hà;</w:t>
      </w:r>
    </w:p>
    <w:p w:rsidR="006B3653" w:rsidRDefault="006822ED" w:rsidP="00B718D3">
      <w:pPr>
        <w:spacing w:before="120" w:after="120" w:line="340" w:lineRule="exact"/>
        <w:ind w:firstLine="720"/>
        <w:jc w:val="both"/>
        <w:rPr>
          <w:lang w:val="nl-NL"/>
        </w:rPr>
      </w:pPr>
      <w:r>
        <w:rPr>
          <w:lang w:val="nl-NL"/>
        </w:rPr>
        <w:t>2. Đường T2: T</w:t>
      </w:r>
      <w:r w:rsidR="00495057">
        <w:rPr>
          <w:lang w:val="nl-NL"/>
        </w:rPr>
        <w:t>ừ cổng đền Bảo Hà đến ngã ba giao T1, T2.</w:t>
      </w:r>
    </w:p>
    <w:p w:rsidR="00EC5640" w:rsidRDefault="00EC5640" w:rsidP="00EC5640">
      <w:pPr>
        <w:spacing w:before="120" w:after="120" w:line="340" w:lineRule="exact"/>
        <w:ind w:firstLine="720"/>
        <w:jc w:val="center"/>
        <w:rPr>
          <w:b/>
          <w:lang w:val="nl-NL"/>
        </w:rPr>
      </w:pPr>
      <w:r>
        <w:rPr>
          <w:b/>
          <w:lang w:val="nl-NL"/>
        </w:rPr>
        <w:t>Chương III</w:t>
      </w:r>
    </w:p>
    <w:p w:rsidR="00EC5640" w:rsidRDefault="00EC5640" w:rsidP="00EC5640">
      <w:pPr>
        <w:spacing w:before="120" w:after="120" w:line="340" w:lineRule="exact"/>
        <w:ind w:firstLine="728"/>
        <w:jc w:val="center"/>
        <w:rPr>
          <w:b/>
          <w:lang w:val="nl-NL"/>
        </w:rPr>
      </w:pPr>
      <w:r>
        <w:rPr>
          <w:b/>
          <w:lang w:val="nl-NL"/>
        </w:rPr>
        <w:t>HIỆU LỰC THI HÀNH VÀ TỔ CHỨC THỰC HIỆN</w:t>
      </w:r>
    </w:p>
    <w:p w:rsidR="00EC5640" w:rsidRDefault="00EC5640" w:rsidP="00EC5640">
      <w:pPr>
        <w:spacing w:before="120" w:after="120" w:line="340" w:lineRule="exact"/>
        <w:ind w:firstLine="728"/>
        <w:jc w:val="both"/>
        <w:rPr>
          <w:b/>
          <w:bCs/>
          <w:lang w:val="nl-NL"/>
        </w:rPr>
      </w:pPr>
      <w:r>
        <w:rPr>
          <w:b/>
          <w:lang w:val="vi-VN"/>
        </w:rPr>
        <w:t xml:space="preserve">Điều </w:t>
      </w:r>
      <w:r>
        <w:rPr>
          <w:b/>
          <w:lang w:val="nl-NL"/>
        </w:rPr>
        <w:t>7</w:t>
      </w:r>
      <w:r>
        <w:rPr>
          <w:b/>
          <w:lang w:val="vi-VN"/>
        </w:rPr>
        <w:t>.</w:t>
      </w:r>
      <w:r>
        <w:rPr>
          <w:lang w:val="vi-VN"/>
        </w:rPr>
        <w:t xml:space="preserve"> </w:t>
      </w:r>
      <w:r>
        <w:rPr>
          <w:b/>
          <w:lang w:val="vi-VN"/>
        </w:rPr>
        <w:t>Hiệu lực thi hành</w:t>
      </w:r>
    </w:p>
    <w:p w:rsidR="00EC5640" w:rsidRDefault="00EC5640" w:rsidP="00EC5640">
      <w:pPr>
        <w:spacing w:before="120" w:after="120" w:line="340" w:lineRule="exact"/>
        <w:ind w:firstLine="728"/>
        <w:jc w:val="both"/>
        <w:rPr>
          <w:lang w:val="nl-NL"/>
        </w:rPr>
      </w:pPr>
      <w:r>
        <w:rPr>
          <w:lang w:val="nl-NL"/>
        </w:rPr>
        <w:t xml:space="preserve">Quyết định này có hiệu lực thi hành từ ngày </w:t>
      </w:r>
      <w:r w:rsidR="00EE0C82">
        <w:rPr>
          <w:lang w:val="nl-NL"/>
        </w:rPr>
        <w:t>05</w:t>
      </w:r>
      <w:r w:rsidR="00EF7029">
        <w:rPr>
          <w:lang w:val="nl-NL"/>
        </w:rPr>
        <w:t>/</w:t>
      </w:r>
      <w:r w:rsidR="00EE0C82">
        <w:rPr>
          <w:lang w:val="nl-NL"/>
        </w:rPr>
        <w:t>02</w:t>
      </w:r>
      <w:r w:rsidR="00EF7029">
        <w:rPr>
          <w:lang w:val="nl-NL"/>
        </w:rPr>
        <w:t>/2024</w:t>
      </w:r>
      <w:r>
        <w:rPr>
          <w:lang w:val="nl-NL"/>
        </w:rPr>
        <w:t xml:space="preserve"> thay thế Quyết định số 50/2022/QĐ-UBND ngày 22/12/2022 của UBND tỉnh Lào Cai Quy định hệ số điều chỉnh giá đất năm 202</w:t>
      </w:r>
      <w:r>
        <w:t>3</w:t>
      </w:r>
      <w:r>
        <w:rPr>
          <w:lang w:val="nl-NL"/>
        </w:rPr>
        <w:t xml:space="preserve"> trên địa bàn tỉnh Lào Cai.</w:t>
      </w:r>
    </w:p>
    <w:p w:rsidR="00EC5640" w:rsidRDefault="00EC5640" w:rsidP="00EC5640">
      <w:pPr>
        <w:spacing w:before="120" w:after="120" w:line="340" w:lineRule="exact"/>
        <w:ind w:firstLine="720"/>
        <w:jc w:val="both"/>
        <w:rPr>
          <w:lang w:val="vi-VN"/>
        </w:rPr>
      </w:pPr>
      <w:r>
        <w:rPr>
          <w:b/>
          <w:lang w:val="vi-VN"/>
        </w:rPr>
        <w:t xml:space="preserve">Điều </w:t>
      </w:r>
      <w:r>
        <w:rPr>
          <w:b/>
          <w:lang w:val="nl-NL"/>
        </w:rPr>
        <w:t>8</w:t>
      </w:r>
      <w:r>
        <w:rPr>
          <w:b/>
          <w:lang w:val="vi-VN"/>
        </w:rPr>
        <w:t>.</w:t>
      </w:r>
      <w:r>
        <w:rPr>
          <w:lang w:val="vi-VN"/>
        </w:rPr>
        <w:t xml:space="preserve"> </w:t>
      </w:r>
      <w:r>
        <w:rPr>
          <w:b/>
          <w:lang w:val="vi-VN"/>
        </w:rPr>
        <w:t>Tổ chức thực hiện</w:t>
      </w:r>
    </w:p>
    <w:p w:rsidR="00EC5640" w:rsidRDefault="00EC5640" w:rsidP="00EC5640">
      <w:pPr>
        <w:spacing w:before="120" w:after="120" w:line="340" w:lineRule="exact"/>
        <w:ind w:firstLine="720"/>
        <w:jc w:val="both"/>
        <w:rPr>
          <w:spacing w:val="-4"/>
          <w:lang w:val="vi-VN"/>
        </w:rPr>
      </w:pPr>
      <w:r>
        <w:rPr>
          <w:spacing w:val="-4"/>
          <w:lang w:val="vi-VN"/>
        </w:rPr>
        <w:t xml:space="preserve">1. Chánh Văn phòng UBND tỉnh; Giám đốc các </w:t>
      </w:r>
      <w:r>
        <w:rPr>
          <w:spacing w:val="-4"/>
          <w:lang w:val="nl-NL"/>
        </w:rPr>
        <w:t>S</w:t>
      </w:r>
      <w:r>
        <w:rPr>
          <w:spacing w:val="-4"/>
          <w:lang w:val="vi-VN"/>
        </w:rPr>
        <w:t>ở: Tài chính, Tài nguyên và Môi trường</w:t>
      </w:r>
      <w:r>
        <w:rPr>
          <w:spacing w:val="-4"/>
          <w:lang w:val="nl-NL"/>
        </w:rPr>
        <w:t>, Tư pháp</w:t>
      </w:r>
      <w:r>
        <w:rPr>
          <w:spacing w:val="-4"/>
          <w:lang w:val="vi-VN"/>
        </w:rPr>
        <w:t xml:space="preserve">; </w:t>
      </w:r>
      <w:r w:rsidR="00C546AE">
        <w:rPr>
          <w:spacing w:val="-4"/>
        </w:rPr>
        <w:t xml:space="preserve">Cục trưởng </w:t>
      </w:r>
      <w:r>
        <w:rPr>
          <w:spacing w:val="-4"/>
          <w:lang w:val="vi-VN"/>
        </w:rPr>
        <w:t>Cục thuế tỉnh</w:t>
      </w:r>
      <w:r>
        <w:rPr>
          <w:spacing w:val="-4"/>
          <w:lang w:val="nl-NL"/>
        </w:rPr>
        <w:t xml:space="preserve">; </w:t>
      </w:r>
      <w:r w:rsidR="00954E15">
        <w:rPr>
          <w:spacing w:val="-4"/>
          <w:lang w:val="nl-NL"/>
        </w:rPr>
        <w:t xml:space="preserve">Giám đốc </w:t>
      </w:r>
      <w:r>
        <w:rPr>
          <w:spacing w:val="-4"/>
          <w:lang w:val="nl-NL"/>
        </w:rPr>
        <w:t>Kho bạc Nhà nước tỉnh</w:t>
      </w:r>
      <w:r>
        <w:rPr>
          <w:spacing w:val="-4"/>
          <w:lang w:val="vi-VN"/>
        </w:rPr>
        <w:t xml:space="preserve">; </w:t>
      </w:r>
      <w:r w:rsidR="00C74C65">
        <w:rPr>
          <w:spacing w:val="-4"/>
        </w:rPr>
        <w:t xml:space="preserve">Trưởng ban </w:t>
      </w:r>
      <w:r>
        <w:rPr>
          <w:spacing w:val="-4"/>
          <w:lang w:val="vi-VN"/>
        </w:rPr>
        <w:t>Ban Quản lý khu kinh tế; Thủ trưởng các sở, ban, ngành</w:t>
      </w:r>
      <w:r>
        <w:rPr>
          <w:spacing w:val="-4"/>
          <w:lang w:val="nl-NL"/>
        </w:rPr>
        <w:t xml:space="preserve"> có liên quan</w:t>
      </w:r>
      <w:r>
        <w:rPr>
          <w:spacing w:val="-4"/>
          <w:lang w:val="vi-VN"/>
        </w:rPr>
        <w:t xml:space="preserve">; Chủ tịch UBND các huyện, thị xã, </w:t>
      </w:r>
      <w:r w:rsidR="0000109A">
        <w:rPr>
          <w:spacing w:val="-4"/>
        </w:rPr>
        <w:t>t</w:t>
      </w:r>
      <w:r>
        <w:rPr>
          <w:spacing w:val="-4"/>
          <w:lang w:val="vi-VN"/>
        </w:rPr>
        <w:t>hành phố và các tổ chứ</w:t>
      </w:r>
      <w:r w:rsidR="00220D2C">
        <w:rPr>
          <w:spacing w:val="-4"/>
          <w:lang w:val="vi-VN"/>
        </w:rPr>
        <w:t xml:space="preserve">c, cá nhân có liên quan căn cứ </w:t>
      </w:r>
      <w:r w:rsidR="00220D2C">
        <w:rPr>
          <w:spacing w:val="-4"/>
        </w:rPr>
        <w:t>Q</w:t>
      </w:r>
      <w:r>
        <w:rPr>
          <w:spacing w:val="-4"/>
          <w:lang w:val="vi-VN"/>
        </w:rPr>
        <w:t>uyết định thi hành;</w:t>
      </w:r>
    </w:p>
    <w:p w:rsidR="007B058B" w:rsidRDefault="00EC5640" w:rsidP="00196CBF">
      <w:pPr>
        <w:spacing w:before="120" w:after="120" w:line="340" w:lineRule="exact"/>
        <w:ind w:firstLine="720"/>
        <w:jc w:val="both"/>
        <w:rPr>
          <w:spacing w:val="4"/>
          <w:lang w:val="nl-NL"/>
        </w:rPr>
      </w:pPr>
      <w:r>
        <w:rPr>
          <w:spacing w:val="4"/>
          <w:lang w:val="vi-VN"/>
        </w:rPr>
        <w:t xml:space="preserve">2. </w:t>
      </w:r>
      <w:r>
        <w:rPr>
          <w:lang w:val="nl-NL"/>
        </w:rPr>
        <w:t>Trong quá trình tổ chức thực hiện, nếu có phát sinh khó khăn, vướng mắc các cơ quan, đơn vị phản ánh kịp thời về</w:t>
      </w:r>
      <w:r>
        <w:rPr>
          <w:spacing w:val="4"/>
          <w:lang w:val="vi-VN"/>
        </w:rPr>
        <w:t xml:space="preserve"> Sở Tài chính để tổng hợp, báo cáo U</w:t>
      </w:r>
      <w:r>
        <w:rPr>
          <w:spacing w:val="4"/>
          <w:lang w:val="nl-NL"/>
        </w:rPr>
        <w:t>BND tỉnh xem xét, quyết định./.</w:t>
      </w:r>
    </w:p>
    <w:tbl>
      <w:tblPr>
        <w:tblW w:w="9360" w:type="dxa"/>
        <w:tblInd w:w="108" w:type="dxa"/>
        <w:tblLook w:val="01E0" w:firstRow="1" w:lastRow="1" w:firstColumn="1" w:lastColumn="1" w:noHBand="0" w:noVBand="0"/>
      </w:tblPr>
      <w:tblGrid>
        <w:gridCol w:w="4456"/>
        <w:gridCol w:w="4904"/>
      </w:tblGrid>
      <w:tr w:rsidR="007B058B" w:rsidTr="00C22471">
        <w:trPr>
          <w:trHeight w:val="3410"/>
        </w:trPr>
        <w:tc>
          <w:tcPr>
            <w:tcW w:w="4456" w:type="dxa"/>
          </w:tcPr>
          <w:p w:rsidR="007B058B" w:rsidRDefault="007B058B" w:rsidP="00C22471">
            <w:pPr>
              <w:spacing w:before="120"/>
              <w:rPr>
                <w:b/>
                <w:i/>
                <w:szCs w:val="26"/>
                <w:lang w:val="nl-NL"/>
              </w:rPr>
            </w:pPr>
            <w:r>
              <w:rPr>
                <w:b/>
                <w:i/>
                <w:szCs w:val="26"/>
                <w:lang w:val="nl-NL"/>
              </w:rPr>
              <w:t>Nơi nhận:</w:t>
            </w:r>
          </w:p>
          <w:p w:rsidR="007B058B" w:rsidRDefault="007B058B" w:rsidP="00C22471">
            <w:pPr>
              <w:pStyle w:val="Heading3"/>
              <w:numPr>
                <w:ilvl w:val="0"/>
                <w:numId w:val="0"/>
              </w:numPr>
              <w:tabs>
                <w:tab w:val="left" w:pos="720"/>
              </w:tabs>
              <w:jc w:val="both"/>
              <w:rPr>
                <w:rFonts w:ascii="Times New Roman" w:hAnsi="Times New Roman"/>
                <w:b w:val="0"/>
                <w:sz w:val="22"/>
                <w:lang w:val="nl-NL"/>
              </w:rPr>
            </w:pPr>
            <w:r>
              <w:rPr>
                <w:rFonts w:ascii="Times New Roman" w:hAnsi="Times New Roman"/>
                <w:b w:val="0"/>
                <w:sz w:val="22"/>
                <w:lang w:val="nl-NL"/>
              </w:rPr>
              <w:t>- Văn phòng Chính phủ;</w:t>
            </w:r>
          </w:p>
          <w:p w:rsidR="007B058B" w:rsidRDefault="007B058B" w:rsidP="00C22471">
            <w:pPr>
              <w:pStyle w:val="Heading3"/>
              <w:numPr>
                <w:ilvl w:val="0"/>
                <w:numId w:val="0"/>
              </w:numPr>
              <w:tabs>
                <w:tab w:val="left" w:pos="720"/>
              </w:tabs>
              <w:jc w:val="both"/>
              <w:rPr>
                <w:rFonts w:ascii="Times New Roman" w:hAnsi="Times New Roman"/>
                <w:b w:val="0"/>
                <w:sz w:val="22"/>
                <w:lang w:val="nl-NL"/>
              </w:rPr>
            </w:pPr>
            <w:r>
              <w:rPr>
                <w:rFonts w:ascii="Times New Roman" w:hAnsi="Times New Roman"/>
                <w:b w:val="0"/>
                <w:sz w:val="22"/>
                <w:lang w:val="nl-NL"/>
              </w:rPr>
              <w:t>- Bộ Tài nguyên và Môi trường;</w:t>
            </w:r>
          </w:p>
          <w:p w:rsidR="007B058B" w:rsidRDefault="007B058B" w:rsidP="00C22471">
            <w:pPr>
              <w:pStyle w:val="Heading3"/>
              <w:numPr>
                <w:ilvl w:val="0"/>
                <w:numId w:val="0"/>
              </w:numPr>
              <w:tabs>
                <w:tab w:val="left" w:pos="720"/>
              </w:tabs>
              <w:jc w:val="both"/>
              <w:rPr>
                <w:rFonts w:ascii="Times New Roman" w:hAnsi="Times New Roman"/>
                <w:b w:val="0"/>
                <w:sz w:val="22"/>
                <w:lang w:val="nl-NL"/>
              </w:rPr>
            </w:pPr>
            <w:r>
              <w:rPr>
                <w:rFonts w:ascii="Times New Roman" w:hAnsi="Times New Roman"/>
                <w:b w:val="0"/>
                <w:sz w:val="22"/>
                <w:lang w:val="nl-NL"/>
              </w:rPr>
              <w:t>- Bộ Tài chính;</w:t>
            </w:r>
          </w:p>
          <w:p w:rsidR="007B058B" w:rsidRDefault="007B058B" w:rsidP="00C22471">
            <w:pPr>
              <w:jc w:val="both"/>
              <w:rPr>
                <w:sz w:val="22"/>
                <w:lang w:val="nl-NL"/>
              </w:rPr>
            </w:pPr>
            <w:r>
              <w:rPr>
                <w:sz w:val="22"/>
                <w:lang w:val="nl-NL"/>
              </w:rPr>
              <w:t>- TT: TU, HĐND, ĐĐBQH, UBND tỉnh;</w:t>
            </w:r>
          </w:p>
          <w:p w:rsidR="007B058B" w:rsidRDefault="007B058B" w:rsidP="00C22471">
            <w:pPr>
              <w:jc w:val="both"/>
              <w:rPr>
                <w:sz w:val="22"/>
                <w:lang w:val="nl-NL"/>
              </w:rPr>
            </w:pPr>
            <w:r>
              <w:rPr>
                <w:sz w:val="22"/>
                <w:lang w:val="nl-NL"/>
              </w:rPr>
              <w:t>- Cục Kiểm tra VBQPPL - Bộ Tư pháp;</w:t>
            </w:r>
          </w:p>
          <w:p w:rsidR="007B058B" w:rsidRDefault="007B058B" w:rsidP="00C22471">
            <w:pPr>
              <w:jc w:val="both"/>
              <w:rPr>
                <w:sz w:val="22"/>
                <w:lang w:val="nl-NL"/>
              </w:rPr>
            </w:pPr>
            <w:r>
              <w:rPr>
                <w:sz w:val="22"/>
                <w:lang w:val="nl-NL"/>
              </w:rPr>
              <w:t xml:space="preserve">- Ban Kinh tế NS - HĐND tỉnh; </w:t>
            </w:r>
          </w:p>
          <w:p w:rsidR="007B058B" w:rsidRDefault="007B058B" w:rsidP="00C22471">
            <w:pPr>
              <w:jc w:val="both"/>
              <w:rPr>
                <w:sz w:val="22"/>
                <w:lang w:val="nl-NL"/>
              </w:rPr>
            </w:pPr>
            <w:r>
              <w:rPr>
                <w:sz w:val="22"/>
                <w:lang w:val="nl-NL"/>
              </w:rPr>
              <w:t xml:space="preserve">- Như </w:t>
            </w:r>
            <w:r w:rsidR="007C27D1">
              <w:rPr>
                <w:sz w:val="22"/>
                <w:lang w:val="nl-NL"/>
              </w:rPr>
              <w:t xml:space="preserve">Khoản 1 </w:t>
            </w:r>
            <w:r>
              <w:rPr>
                <w:sz w:val="22"/>
                <w:lang w:val="nl-NL"/>
              </w:rPr>
              <w:t xml:space="preserve">Điều </w:t>
            </w:r>
            <w:r w:rsidR="00B97361">
              <w:rPr>
                <w:sz w:val="22"/>
                <w:lang w:val="nl-NL"/>
              </w:rPr>
              <w:t>8</w:t>
            </w:r>
            <w:r w:rsidR="007C27D1">
              <w:rPr>
                <w:sz w:val="22"/>
                <w:lang w:val="nl-NL"/>
              </w:rPr>
              <w:t xml:space="preserve"> Quyết định</w:t>
            </w:r>
            <w:r>
              <w:rPr>
                <w:sz w:val="22"/>
                <w:lang w:val="nl-NL"/>
              </w:rPr>
              <w:t>;</w:t>
            </w:r>
          </w:p>
          <w:p w:rsidR="007B058B" w:rsidRDefault="007B058B" w:rsidP="00C22471">
            <w:pPr>
              <w:jc w:val="both"/>
              <w:rPr>
                <w:sz w:val="22"/>
                <w:lang w:val="nl-NL"/>
              </w:rPr>
            </w:pPr>
            <w:r>
              <w:rPr>
                <w:sz w:val="22"/>
                <w:lang w:val="nl-NL"/>
              </w:rPr>
              <w:t>- Cổng thông tin điện tử tỉnh;</w:t>
            </w:r>
          </w:p>
          <w:p w:rsidR="007B058B" w:rsidRDefault="007B058B" w:rsidP="00C22471">
            <w:pPr>
              <w:jc w:val="both"/>
              <w:rPr>
                <w:sz w:val="22"/>
                <w:lang w:val="nl-NL"/>
              </w:rPr>
            </w:pPr>
            <w:r>
              <w:rPr>
                <w:sz w:val="22"/>
                <w:lang w:val="nl-NL"/>
              </w:rPr>
              <w:t>- Đài PT-TH tỉnh, Báo Lào Cai, Công báo tỉnh;</w:t>
            </w:r>
          </w:p>
          <w:p w:rsidR="007B058B" w:rsidRDefault="007B058B" w:rsidP="00DC334A">
            <w:pPr>
              <w:rPr>
                <w:lang w:val="nl-NL"/>
              </w:rPr>
            </w:pPr>
            <w:r>
              <w:rPr>
                <w:sz w:val="22"/>
                <w:lang w:val="nl-NL"/>
              </w:rPr>
              <w:t>- Lưu: VT, TH</w:t>
            </w:r>
            <w:r w:rsidR="00DC334A">
              <w:rPr>
                <w:sz w:val="22"/>
                <w:lang w:val="nl-NL"/>
              </w:rPr>
              <w:t>1,</w:t>
            </w:r>
            <w:r>
              <w:rPr>
                <w:sz w:val="22"/>
                <w:lang w:val="nl-NL"/>
              </w:rPr>
              <w:t>2, TNMT1.</w:t>
            </w:r>
          </w:p>
        </w:tc>
        <w:tc>
          <w:tcPr>
            <w:tcW w:w="4904" w:type="dxa"/>
          </w:tcPr>
          <w:p w:rsidR="007B058B" w:rsidRDefault="007B058B" w:rsidP="00FB3391">
            <w:pPr>
              <w:jc w:val="center"/>
              <w:rPr>
                <w:b/>
                <w:sz w:val="27"/>
                <w:szCs w:val="27"/>
                <w:lang w:val="nl-NL"/>
              </w:rPr>
            </w:pPr>
            <w:r>
              <w:rPr>
                <w:b/>
                <w:sz w:val="27"/>
                <w:szCs w:val="27"/>
                <w:lang w:val="nl-NL"/>
              </w:rPr>
              <w:t>TM. ỦY BAN NHÂN DÂN</w:t>
            </w:r>
          </w:p>
          <w:p w:rsidR="007B058B" w:rsidRDefault="007B058B" w:rsidP="00FB3391">
            <w:pPr>
              <w:spacing w:before="60"/>
              <w:jc w:val="center"/>
              <w:rPr>
                <w:b/>
                <w:sz w:val="27"/>
                <w:szCs w:val="27"/>
                <w:lang w:val="nl-NL"/>
              </w:rPr>
            </w:pPr>
            <w:r>
              <w:rPr>
                <w:b/>
                <w:sz w:val="27"/>
                <w:szCs w:val="27"/>
                <w:lang w:val="nl-NL"/>
              </w:rPr>
              <w:t>CHỦ TỊCH</w:t>
            </w:r>
          </w:p>
          <w:p w:rsidR="007B058B" w:rsidRDefault="007B058B" w:rsidP="00FB3391">
            <w:pPr>
              <w:jc w:val="center"/>
              <w:rPr>
                <w:sz w:val="64"/>
                <w:lang w:val="nl-NL"/>
              </w:rPr>
            </w:pPr>
          </w:p>
          <w:p w:rsidR="007B058B" w:rsidRPr="00196CBF" w:rsidRDefault="00196CBF" w:rsidP="00FB3391">
            <w:pPr>
              <w:jc w:val="center"/>
              <w:rPr>
                <w:i/>
                <w:lang w:val="nl-NL"/>
              </w:rPr>
            </w:pPr>
            <w:r w:rsidRPr="00196CBF">
              <w:rPr>
                <w:i/>
                <w:lang w:val="nl-NL"/>
              </w:rPr>
              <w:t>(Đã ký)</w:t>
            </w:r>
          </w:p>
          <w:p w:rsidR="007B058B" w:rsidRDefault="007B058B" w:rsidP="00FB3391">
            <w:pPr>
              <w:jc w:val="center"/>
              <w:rPr>
                <w:b/>
                <w:sz w:val="34"/>
                <w:szCs w:val="26"/>
                <w:lang w:val="nl-NL"/>
              </w:rPr>
            </w:pPr>
          </w:p>
          <w:p w:rsidR="007B058B" w:rsidRDefault="007B058B" w:rsidP="00FB3391">
            <w:pPr>
              <w:jc w:val="center"/>
              <w:rPr>
                <w:b/>
                <w:sz w:val="44"/>
                <w:szCs w:val="26"/>
                <w:lang w:val="nl-NL"/>
              </w:rPr>
            </w:pPr>
          </w:p>
          <w:p w:rsidR="007B058B" w:rsidRPr="00091B6F" w:rsidRDefault="007B058B" w:rsidP="00FB3391">
            <w:pPr>
              <w:jc w:val="center"/>
              <w:rPr>
                <w:b/>
                <w:lang w:val="nl-NL"/>
              </w:rPr>
            </w:pPr>
            <w:r>
              <w:rPr>
                <w:b/>
                <w:lang w:val="nl-NL"/>
              </w:rPr>
              <w:t>Trịnh Xuân Trường</w:t>
            </w:r>
          </w:p>
        </w:tc>
      </w:tr>
    </w:tbl>
    <w:p w:rsidR="00F6683A" w:rsidRDefault="00F6683A" w:rsidP="00FC1A22">
      <w:pPr>
        <w:jc w:val="both"/>
        <w:rPr>
          <w:lang w:val="nl-NL"/>
        </w:rPr>
      </w:pPr>
    </w:p>
    <w:p w:rsidR="00F6683A" w:rsidRDefault="00F6683A" w:rsidP="00FC1A22">
      <w:pPr>
        <w:jc w:val="both"/>
        <w:rPr>
          <w:lang w:val="nl-NL"/>
        </w:rPr>
      </w:pPr>
    </w:p>
    <w:p w:rsidR="00F6683A" w:rsidRDefault="00F6683A" w:rsidP="00FC1A22">
      <w:pPr>
        <w:jc w:val="both"/>
        <w:rPr>
          <w:lang w:val="nl-NL"/>
        </w:rPr>
      </w:pPr>
    </w:p>
    <w:p w:rsidR="00F6683A" w:rsidRDefault="00F6683A" w:rsidP="00FC1A22">
      <w:pPr>
        <w:jc w:val="both"/>
        <w:rPr>
          <w:lang w:val="nl-NL"/>
        </w:rPr>
      </w:pPr>
    </w:p>
    <w:p w:rsidR="00F6683A" w:rsidRDefault="00F6683A" w:rsidP="00FC1A22">
      <w:pPr>
        <w:jc w:val="both"/>
        <w:rPr>
          <w:lang w:val="nl-NL"/>
        </w:rPr>
      </w:pPr>
    </w:p>
    <w:p w:rsidR="00C17685" w:rsidRDefault="00B32039" w:rsidP="009507CB">
      <w:pPr>
        <w:jc w:val="both"/>
        <w:rPr>
          <w:lang w:val="nl-NL"/>
        </w:rPr>
      </w:pPr>
      <w:r>
        <w:rPr>
          <w:sz w:val="24"/>
          <w:lang w:val="nl-NL"/>
        </w:rPr>
        <w:t xml:space="preserve">                                                                      </w:t>
      </w:r>
      <w:r w:rsidR="007D6974">
        <w:rPr>
          <w:sz w:val="24"/>
          <w:lang w:val="nl-NL"/>
        </w:rPr>
        <w:t xml:space="preserve">             </w:t>
      </w:r>
      <w:r w:rsidR="008D5D39">
        <w:rPr>
          <w:sz w:val="24"/>
          <w:lang w:val="nl-NL"/>
        </w:rPr>
        <w:t xml:space="preserve"> </w:t>
      </w:r>
      <w:r w:rsidR="00BD6D30">
        <w:rPr>
          <w:sz w:val="24"/>
          <w:lang w:val="nl-NL"/>
        </w:rPr>
        <w:t xml:space="preserve">       </w:t>
      </w:r>
      <w:r w:rsidR="00335E5A">
        <w:rPr>
          <w:sz w:val="24"/>
          <w:lang w:val="nl-NL"/>
        </w:rPr>
        <w:t xml:space="preserve">     </w:t>
      </w:r>
      <w:r w:rsidR="007524D5">
        <w:rPr>
          <w:sz w:val="24"/>
          <w:lang w:val="nl-NL"/>
        </w:rPr>
        <w:t xml:space="preserve">   </w:t>
      </w:r>
      <w:r>
        <w:rPr>
          <w:sz w:val="24"/>
          <w:lang w:val="nl-NL"/>
        </w:rPr>
        <w:t xml:space="preserve">  </w:t>
      </w:r>
      <w:r w:rsidR="00B80081">
        <w:rPr>
          <w:lang w:val="nl-NL"/>
        </w:rPr>
        <w:tab/>
      </w:r>
      <w:r w:rsidR="00B80081">
        <w:rPr>
          <w:lang w:val="nl-NL"/>
        </w:rPr>
        <w:tab/>
      </w:r>
      <w:r w:rsidR="00B80081">
        <w:rPr>
          <w:lang w:val="nl-NL"/>
        </w:rPr>
        <w:tab/>
      </w:r>
      <w:r w:rsidR="00B80081">
        <w:rPr>
          <w:lang w:val="nl-NL"/>
        </w:rPr>
        <w:tab/>
      </w:r>
      <w:r w:rsidR="00B80081">
        <w:rPr>
          <w:lang w:val="nl-NL"/>
        </w:rPr>
        <w:tab/>
      </w:r>
      <w:r w:rsidR="00B80081">
        <w:rPr>
          <w:lang w:val="nl-NL"/>
        </w:rPr>
        <w:tab/>
      </w:r>
      <w:r w:rsidR="00B80081">
        <w:rPr>
          <w:lang w:val="nl-NL"/>
        </w:rPr>
        <w:tab/>
      </w:r>
      <w:r w:rsidR="00B80081">
        <w:rPr>
          <w:lang w:val="nl-NL"/>
        </w:rPr>
        <w:tab/>
      </w:r>
      <w:r w:rsidR="00B80081">
        <w:rPr>
          <w:lang w:val="nl-NL"/>
        </w:rPr>
        <w:tab/>
      </w:r>
    </w:p>
    <w:p w:rsidR="00C17685" w:rsidRPr="00634AB1" w:rsidRDefault="00C17685" w:rsidP="00C17685">
      <w:pPr>
        <w:ind w:firstLine="720"/>
        <w:jc w:val="both"/>
        <w:rPr>
          <w:lang w:val="nl-NL"/>
        </w:rPr>
      </w:pPr>
    </w:p>
    <w:p w:rsidR="00E77590" w:rsidRPr="00195972" w:rsidRDefault="00E77590" w:rsidP="009507CB">
      <w:pPr>
        <w:jc w:val="both"/>
        <w:rPr>
          <w:lang w:val="nl-NL"/>
        </w:rPr>
      </w:pPr>
      <w:bookmarkStart w:id="0" w:name="_GoBack"/>
      <w:bookmarkEnd w:id="0"/>
    </w:p>
    <w:sectPr w:rsidR="00E77590" w:rsidRPr="00195972" w:rsidSect="00196CBF">
      <w:pgSz w:w="12240" w:h="15840"/>
      <w:pgMar w:top="1134" w:right="170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C2491"/>
    <w:multiLevelType w:val="singleLevel"/>
    <w:tmpl w:val="CAE8E41C"/>
    <w:lvl w:ilvl="0">
      <w:start w:val="1"/>
      <w:numFmt w:val="upperLetter"/>
      <w:pStyle w:val="Heading3"/>
      <w:lvlText w:val="%1-"/>
      <w:lvlJc w:val="left"/>
      <w:pPr>
        <w:tabs>
          <w:tab w:val="num" w:pos="375"/>
        </w:tabs>
        <w:ind w:left="375" w:hanging="375"/>
      </w:pPr>
      <w:rPr>
        <w:rFonts w:hint="default"/>
      </w:rPr>
    </w:lvl>
  </w:abstractNum>
  <w:abstractNum w:abstractNumId="1" w15:restartNumberingAfterBreak="0">
    <w:nsid w:val="470B2435"/>
    <w:multiLevelType w:val="hybridMultilevel"/>
    <w:tmpl w:val="AB44F7F6"/>
    <w:lvl w:ilvl="0" w:tplc="808053F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9507CB"/>
    <w:rsid w:val="0000109A"/>
    <w:rsid w:val="00002053"/>
    <w:rsid w:val="00011108"/>
    <w:rsid w:val="000263CA"/>
    <w:rsid w:val="00033397"/>
    <w:rsid w:val="00056D43"/>
    <w:rsid w:val="00061AEE"/>
    <w:rsid w:val="00066A1C"/>
    <w:rsid w:val="00096DB8"/>
    <w:rsid w:val="000C60D2"/>
    <w:rsid w:val="000D2950"/>
    <w:rsid w:val="000E1063"/>
    <w:rsid w:val="000F4039"/>
    <w:rsid w:val="00101EAE"/>
    <w:rsid w:val="0013520F"/>
    <w:rsid w:val="00167B75"/>
    <w:rsid w:val="001742E5"/>
    <w:rsid w:val="00174A40"/>
    <w:rsid w:val="00180CA1"/>
    <w:rsid w:val="00195972"/>
    <w:rsid w:val="00196CBF"/>
    <w:rsid w:val="001A1D84"/>
    <w:rsid w:val="001A643C"/>
    <w:rsid w:val="001B15B8"/>
    <w:rsid w:val="002017ED"/>
    <w:rsid w:val="0020487A"/>
    <w:rsid w:val="00220D2C"/>
    <w:rsid w:val="002350D0"/>
    <w:rsid w:val="00243D13"/>
    <w:rsid w:val="00250D38"/>
    <w:rsid w:val="00255046"/>
    <w:rsid w:val="00257E69"/>
    <w:rsid w:val="002624CB"/>
    <w:rsid w:val="00294C9A"/>
    <w:rsid w:val="002A3C5C"/>
    <w:rsid w:val="002B57DD"/>
    <w:rsid w:val="002D3C1A"/>
    <w:rsid w:val="002D4598"/>
    <w:rsid w:val="002E2D07"/>
    <w:rsid w:val="002E656D"/>
    <w:rsid w:val="002F523A"/>
    <w:rsid w:val="002F63ED"/>
    <w:rsid w:val="003023CE"/>
    <w:rsid w:val="003249DD"/>
    <w:rsid w:val="00335E5A"/>
    <w:rsid w:val="003370F1"/>
    <w:rsid w:val="00350A1B"/>
    <w:rsid w:val="00352764"/>
    <w:rsid w:val="003549B3"/>
    <w:rsid w:val="00372AFE"/>
    <w:rsid w:val="0037714D"/>
    <w:rsid w:val="003842B1"/>
    <w:rsid w:val="003C199E"/>
    <w:rsid w:val="003C2AD5"/>
    <w:rsid w:val="003C68A6"/>
    <w:rsid w:val="003D0784"/>
    <w:rsid w:val="003E7238"/>
    <w:rsid w:val="00412624"/>
    <w:rsid w:val="004142A8"/>
    <w:rsid w:val="004159A1"/>
    <w:rsid w:val="00433806"/>
    <w:rsid w:val="0046331C"/>
    <w:rsid w:val="00471584"/>
    <w:rsid w:val="00495057"/>
    <w:rsid w:val="00495738"/>
    <w:rsid w:val="004A149A"/>
    <w:rsid w:val="004D325F"/>
    <w:rsid w:val="004E3296"/>
    <w:rsid w:val="004F31AC"/>
    <w:rsid w:val="00502336"/>
    <w:rsid w:val="00514682"/>
    <w:rsid w:val="005600F1"/>
    <w:rsid w:val="00560199"/>
    <w:rsid w:val="00596896"/>
    <w:rsid w:val="005A6090"/>
    <w:rsid w:val="005B0941"/>
    <w:rsid w:val="005B2580"/>
    <w:rsid w:val="005D4F64"/>
    <w:rsid w:val="005F6B4E"/>
    <w:rsid w:val="00634AB1"/>
    <w:rsid w:val="00643A87"/>
    <w:rsid w:val="0065773B"/>
    <w:rsid w:val="0066402A"/>
    <w:rsid w:val="0067411E"/>
    <w:rsid w:val="006813A9"/>
    <w:rsid w:val="00681DD2"/>
    <w:rsid w:val="006822ED"/>
    <w:rsid w:val="006B3653"/>
    <w:rsid w:val="006B3A16"/>
    <w:rsid w:val="006C50C0"/>
    <w:rsid w:val="006C7878"/>
    <w:rsid w:val="006F2CF2"/>
    <w:rsid w:val="00702C6B"/>
    <w:rsid w:val="00705F64"/>
    <w:rsid w:val="0072679D"/>
    <w:rsid w:val="00733C26"/>
    <w:rsid w:val="007524D5"/>
    <w:rsid w:val="00753E29"/>
    <w:rsid w:val="0077714B"/>
    <w:rsid w:val="007817BF"/>
    <w:rsid w:val="007A4FF9"/>
    <w:rsid w:val="007B058B"/>
    <w:rsid w:val="007C27D1"/>
    <w:rsid w:val="007D0808"/>
    <w:rsid w:val="007D6974"/>
    <w:rsid w:val="007E1AB5"/>
    <w:rsid w:val="00800C7B"/>
    <w:rsid w:val="00832A4D"/>
    <w:rsid w:val="0083439A"/>
    <w:rsid w:val="008542C0"/>
    <w:rsid w:val="008558DE"/>
    <w:rsid w:val="00863247"/>
    <w:rsid w:val="0086628E"/>
    <w:rsid w:val="008677B5"/>
    <w:rsid w:val="00882339"/>
    <w:rsid w:val="00891F8A"/>
    <w:rsid w:val="00897033"/>
    <w:rsid w:val="008B092F"/>
    <w:rsid w:val="008D015F"/>
    <w:rsid w:val="008D5D39"/>
    <w:rsid w:val="008D68B6"/>
    <w:rsid w:val="008F2941"/>
    <w:rsid w:val="00902AED"/>
    <w:rsid w:val="00932207"/>
    <w:rsid w:val="009507CB"/>
    <w:rsid w:val="00954E15"/>
    <w:rsid w:val="00957126"/>
    <w:rsid w:val="0098667D"/>
    <w:rsid w:val="009B6C07"/>
    <w:rsid w:val="009C5413"/>
    <w:rsid w:val="009D789A"/>
    <w:rsid w:val="00A52074"/>
    <w:rsid w:val="00A52341"/>
    <w:rsid w:val="00A7079F"/>
    <w:rsid w:val="00A9359D"/>
    <w:rsid w:val="00AB0432"/>
    <w:rsid w:val="00AC1CB1"/>
    <w:rsid w:val="00AC77ED"/>
    <w:rsid w:val="00AD2D7B"/>
    <w:rsid w:val="00AD7311"/>
    <w:rsid w:val="00AE6C54"/>
    <w:rsid w:val="00AF6EAC"/>
    <w:rsid w:val="00B32039"/>
    <w:rsid w:val="00B43DB2"/>
    <w:rsid w:val="00B454E5"/>
    <w:rsid w:val="00B52365"/>
    <w:rsid w:val="00B538E8"/>
    <w:rsid w:val="00B60B29"/>
    <w:rsid w:val="00B6158F"/>
    <w:rsid w:val="00B718D3"/>
    <w:rsid w:val="00B74B2C"/>
    <w:rsid w:val="00B80081"/>
    <w:rsid w:val="00B83C71"/>
    <w:rsid w:val="00B97361"/>
    <w:rsid w:val="00BC09F1"/>
    <w:rsid w:val="00BD6D30"/>
    <w:rsid w:val="00BE00B7"/>
    <w:rsid w:val="00BE62A9"/>
    <w:rsid w:val="00BF15C8"/>
    <w:rsid w:val="00C07B3F"/>
    <w:rsid w:val="00C17685"/>
    <w:rsid w:val="00C22471"/>
    <w:rsid w:val="00C24CF9"/>
    <w:rsid w:val="00C44468"/>
    <w:rsid w:val="00C546AE"/>
    <w:rsid w:val="00C74C65"/>
    <w:rsid w:val="00C75A09"/>
    <w:rsid w:val="00C957FC"/>
    <w:rsid w:val="00CB17BE"/>
    <w:rsid w:val="00CD0FC8"/>
    <w:rsid w:val="00CF4201"/>
    <w:rsid w:val="00CF71C0"/>
    <w:rsid w:val="00CF7985"/>
    <w:rsid w:val="00D0521A"/>
    <w:rsid w:val="00D431DF"/>
    <w:rsid w:val="00D54EEE"/>
    <w:rsid w:val="00D670E1"/>
    <w:rsid w:val="00D7610A"/>
    <w:rsid w:val="00D913E5"/>
    <w:rsid w:val="00DB2AEB"/>
    <w:rsid w:val="00DB3568"/>
    <w:rsid w:val="00DB3C83"/>
    <w:rsid w:val="00DB645E"/>
    <w:rsid w:val="00DC07CA"/>
    <w:rsid w:val="00DC334A"/>
    <w:rsid w:val="00DD7AC7"/>
    <w:rsid w:val="00DE47F2"/>
    <w:rsid w:val="00DE561E"/>
    <w:rsid w:val="00DF21F2"/>
    <w:rsid w:val="00E03CA2"/>
    <w:rsid w:val="00E04260"/>
    <w:rsid w:val="00E30838"/>
    <w:rsid w:val="00E33F99"/>
    <w:rsid w:val="00E40AB1"/>
    <w:rsid w:val="00E45C29"/>
    <w:rsid w:val="00E500AF"/>
    <w:rsid w:val="00E50DAB"/>
    <w:rsid w:val="00E5211E"/>
    <w:rsid w:val="00E53671"/>
    <w:rsid w:val="00E740FD"/>
    <w:rsid w:val="00E77590"/>
    <w:rsid w:val="00E9631E"/>
    <w:rsid w:val="00EB3493"/>
    <w:rsid w:val="00EC03D1"/>
    <w:rsid w:val="00EC1B24"/>
    <w:rsid w:val="00EC5640"/>
    <w:rsid w:val="00ED5BC5"/>
    <w:rsid w:val="00EE0C82"/>
    <w:rsid w:val="00EF7029"/>
    <w:rsid w:val="00F350D8"/>
    <w:rsid w:val="00F352B6"/>
    <w:rsid w:val="00F47EF7"/>
    <w:rsid w:val="00F6683A"/>
    <w:rsid w:val="00F75612"/>
    <w:rsid w:val="00FA57B5"/>
    <w:rsid w:val="00FB3391"/>
    <w:rsid w:val="00FC02DE"/>
    <w:rsid w:val="00FC1A22"/>
    <w:rsid w:val="00FC5B09"/>
    <w:rsid w:val="00FC7D79"/>
    <w:rsid w:val="00FE4C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555E90BF"/>
  <w15:docId w15:val="{28B89F12-AFCE-4165-857E-A5CC8E7D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02A"/>
    <w:rPr>
      <w:sz w:val="28"/>
      <w:szCs w:val="28"/>
      <w:lang w:val="en-US" w:eastAsia="en-US"/>
    </w:rPr>
  </w:style>
  <w:style w:type="paragraph" w:styleId="Heading3">
    <w:name w:val="heading 3"/>
    <w:basedOn w:val="Normal"/>
    <w:next w:val="Normal"/>
    <w:link w:val="Heading3Char"/>
    <w:qFormat/>
    <w:rsid w:val="007B058B"/>
    <w:pPr>
      <w:keepNext/>
      <w:numPr>
        <w:numId w:val="1"/>
      </w:numPr>
      <w:outlineLvl w:val="2"/>
    </w:pPr>
    <w:rPr>
      <w:rFonts w:ascii=".VnTimeH"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0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68B6"/>
    <w:rPr>
      <w:color w:val="0000FF"/>
      <w:u w:val="single"/>
    </w:rPr>
  </w:style>
  <w:style w:type="character" w:customStyle="1" w:styleId="Heading3Char">
    <w:name w:val="Heading 3 Char"/>
    <w:basedOn w:val="DefaultParagraphFont"/>
    <w:link w:val="Heading3"/>
    <w:rsid w:val="007B058B"/>
    <w:rPr>
      <w:rFonts w:ascii=".VnTimeH" w:hAnsi=".VnTimeH"/>
      <w:b/>
      <w:sz w:val="24"/>
      <w:lang w:val="en-US" w:eastAsia="en-US"/>
    </w:rPr>
  </w:style>
  <w:style w:type="paragraph" w:styleId="ListParagraph">
    <w:name w:val="List Paragraph"/>
    <w:basedOn w:val="Normal"/>
    <w:uiPriority w:val="34"/>
    <w:qFormat/>
    <w:rsid w:val="004E3296"/>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02475">
      <w:bodyDiv w:val="1"/>
      <w:marLeft w:val="0"/>
      <w:marRight w:val="0"/>
      <w:marTop w:val="0"/>
      <w:marBottom w:val="0"/>
      <w:divBdr>
        <w:top w:val="none" w:sz="0" w:space="0" w:color="auto"/>
        <w:left w:val="none" w:sz="0" w:space="0" w:color="auto"/>
        <w:bottom w:val="none" w:sz="0" w:space="0" w:color="auto"/>
        <w:right w:val="none" w:sz="0" w:space="0" w:color="auto"/>
      </w:divBdr>
    </w:div>
    <w:div w:id="1302887394">
      <w:bodyDiv w:val="1"/>
      <w:marLeft w:val="0"/>
      <w:marRight w:val="0"/>
      <w:marTop w:val="0"/>
      <w:marBottom w:val="0"/>
      <w:divBdr>
        <w:top w:val="none" w:sz="0" w:space="0" w:color="auto"/>
        <w:left w:val="none" w:sz="0" w:space="0" w:color="auto"/>
        <w:bottom w:val="none" w:sz="0" w:space="0" w:color="auto"/>
        <w:right w:val="none" w:sz="0" w:space="0" w:color="auto"/>
      </w:divBdr>
    </w:div>
    <w:div w:id="1348018049">
      <w:bodyDiv w:val="1"/>
      <w:marLeft w:val="0"/>
      <w:marRight w:val="0"/>
      <w:marTop w:val="0"/>
      <w:marBottom w:val="0"/>
      <w:divBdr>
        <w:top w:val="none" w:sz="0" w:space="0" w:color="auto"/>
        <w:left w:val="none" w:sz="0" w:space="0" w:color="auto"/>
        <w:bottom w:val="none" w:sz="0" w:space="0" w:color="auto"/>
        <w:right w:val="none" w:sz="0" w:space="0" w:color="auto"/>
      </w:divBdr>
    </w:div>
    <w:div w:id="1681470284">
      <w:bodyDiv w:val="1"/>
      <w:marLeft w:val="0"/>
      <w:marRight w:val="0"/>
      <w:marTop w:val="0"/>
      <w:marBottom w:val="0"/>
      <w:divBdr>
        <w:top w:val="none" w:sz="0" w:space="0" w:color="auto"/>
        <w:left w:val="none" w:sz="0" w:space="0" w:color="auto"/>
        <w:bottom w:val="none" w:sz="0" w:space="0" w:color="auto"/>
        <w:right w:val="none" w:sz="0" w:space="0" w:color="auto"/>
      </w:divBdr>
    </w:div>
    <w:div w:id="1698579552">
      <w:bodyDiv w:val="1"/>
      <w:marLeft w:val="0"/>
      <w:marRight w:val="0"/>
      <w:marTop w:val="0"/>
      <w:marBottom w:val="0"/>
      <w:divBdr>
        <w:top w:val="none" w:sz="0" w:space="0" w:color="auto"/>
        <w:left w:val="none" w:sz="0" w:space="0" w:color="auto"/>
        <w:bottom w:val="none" w:sz="0" w:space="0" w:color="auto"/>
        <w:right w:val="none" w:sz="0" w:space="0" w:color="auto"/>
      </w:divBdr>
    </w:div>
    <w:div w:id="1857033856">
      <w:bodyDiv w:val="1"/>
      <w:marLeft w:val="0"/>
      <w:marRight w:val="0"/>
      <w:marTop w:val="0"/>
      <w:marBottom w:val="0"/>
      <w:divBdr>
        <w:top w:val="none" w:sz="0" w:space="0" w:color="auto"/>
        <w:left w:val="none" w:sz="0" w:space="0" w:color="auto"/>
        <w:bottom w:val="none" w:sz="0" w:space="0" w:color="auto"/>
        <w:right w:val="none" w:sz="0" w:space="0" w:color="auto"/>
      </w:divBdr>
    </w:div>
    <w:div w:id="2086491979">
      <w:bodyDiv w:val="1"/>
      <w:marLeft w:val="0"/>
      <w:marRight w:val="0"/>
      <w:marTop w:val="0"/>
      <w:marBottom w:val="0"/>
      <w:divBdr>
        <w:top w:val="none" w:sz="0" w:space="0" w:color="auto"/>
        <w:left w:val="none" w:sz="0" w:space="0" w:color="auto"/>
        <w:bottom w:val="none" w:sz="0" w:space="0" w:color="auto"/>
        <w:right w:val="none" w:sz="0" w:space="0" w:color="auto"/>
      </w:divBdr>
    </w:div>
    <w:div w:id="211224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thue-phi-le-phi/nghi-dinh-123-2017-nd-cp-sua-doi-nghi-dinh-ve-thu-tien-su-dung-dat-thu-tien-thue-dat-thue-mat-nuoc-367263.aspx" TargetMode="External"/><Relationship Id="rId11" Type="http://schemas.openxmlformats.org/officeDocument/2006/relationships/customXml" Target="../customXml/item3.xml"/><Relationship Id="rId5" Type="http://schemas.openxmlformats.org/officeDocument/2006/relationships/hyperlink" Target="https://thuvienphapluat.vn/van-ban/bat-dong-san/nghi-dinh-01-2017-nd-cp-sua-doi-nghi-dinh-huong-dan-luat-dat-dai-337031.aspx"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BCC2AD-63AD-40D9-AE14-8A6F272FE1F5}"/>
</file>

<file path=customXml/itemProps2.xml><?xml version="1.0" encoding="utf-8"?>
<ds:datastoreItem xmlns:ds="http://schemas.openxmlformats.org/officeDocument/2006/customXml" ds:itemID="{A6287144-245F-44A1-9108-DA7B25B2474E}"/>
</file>

<file path=customXml/itemProps3.xml><?xml version="1.0" encoding="utf-8"?>
<ds:datastoreItem xmlns:ds="http://schemas.openxmlformats.org/officeDocument/2006/customXml" ds:itemID="{BC7EAF93-3CDA-468E-BF7F-66306C29D1B4}"/>
</file>

<file path=docProps/app.xml><?xml version="1.0" encoding="utf-8"?>
<Properties xmlns="http://schemas.openxmlformats.org/officeDocument/2006/extended-properties" xmlns:vt="http://schemas.openxmlformats.org/officeDocument/2006/docPropsVTypes">
  <Template>Normal.dotm</Template>
  <TotalTime>163</TotalTime>
  <Pages>5</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UBND TỈNH LÀO CAI</vt:lpstr>
    </vt:vector>
  </TitlesOfParts>
  <Company>Microsoft</Company>
  <LinksUpToDate>false</LinksUpToDate>
  <CharactersWithSpaces>8731</CharactersWithSpaces>
  <SharedDoc>false</SharedDoc>
  <HLinks>
    <vt:vector size="12" baseType="variant">
      <vt:variant>
        <vt:i4>5374045</vt:i4>
      </vt:variant>
      <vt:variant>
        <vt:i4>3</vt:i4>
      </vt:variant>
      <vt:variant>
        <vt:i4>0</vt:i4>
      </vt:variant>
      <vt:variant>
        <vt:i4>5</vt:i4>
      </vt:variant>
      <vt:variant>
        <vt:lpwstr>https://thuvienphapluat.vn/van-ban/thue-phi-le-phi/nghi-dinh-123-2017-nd-cp-sua-doi-nghi-dinh-ve-thu-tien-su-dung-dat-thu-tien-thue-dat-thue-mat-nuoc-367263.aspx</vt:lpwstr>
      </vt:variant>
      <vt:variant>
        <vt:lpwstr/>
      </vt:variant>
      <vt:variant>
        <vt:i4>393218</vt:i4>
      </vt:variant>
      <vt:variant>
        <vt:i4>0</vt:i4>
      </vt:variant>
      <vt:variant>
        <vt:i4>0</vt:i4>
      </vt:variant>
      <vt:variant>
        <vt:i4>5</vt:i4>
      </vt:variant>
      <vt:variant>
        <vt:lpwstr>https://thuvienphapluat.vn/van-ban/bat-dong-san/nghi-dinh-01-2017-nd-cp-sua-doi-nghi-dinh-huong-dan-luat-dat-dai-337031.aspx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LÀO CAI</dc:title>
  <dc:creator>buithanhhang</dc:creator>
  <cp:lastModifiedBy>Admin</cp:lastModifiedBy>
  <cp:revision>252</cp:revision>
  <cp:lastPrinted>2019-12-16T02:58:00Z</cp:lastPrinted>
  <dcterms:created xsi:type="dcterms:W3CDTF">2021-12-02T03:15:00Z</dcterms:created>
  <dcterms:modified xsi:type="dcterms:W3CDTF">2024-02-05T04:13:00Z</dcterms:modified>
</cp:coreProperties>
</file>